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FDA3" w14:textId="0C4B12DE" w:rsidR="00A00BEF" w:rsidRPr="00C31219" w:rsidRDefault="00161F2C" w:rsidP="00C312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engXian" w:eastAsia="DengXian" w:hAnsi="DengXian" w:cs="Arial"/>
          <w:sz w:val="18"/>
          <w:szCs w:val="18"/>
        </w:rPr>
      </w:pPr>
      <w:r w:rsidRPr="00C31219">
        <w:rPr>
          <w:rStyle w:val="normaltextrun"/>
          <w:rFonts w:ascii="DengXian" w:eastAsia="DengXian" w:hAnsi="DengXian" w:cs="Arial"/>
          <w:b/>
          <w:bCs/>
          <w:color w:val="006941"/>
          <w:sz w:val="32"/>
          <w:szCs w:val="32"/>
        </w:rPr>
        <w:t xml:space="preserve">BCS </w:t>
      </w:r>
      <w:r w:rsidR="002355B4" w:rsidRPr="00C31219">
        <w:rPr>
          <w:rStyle w:val="normaltextrun"/>
          <w:rFonts w:ascii="DengXian" w:eastAsia="DengXian" w:hAnsi="DengXian" w:cs="Arial"/>
          <w:b/>
          <w:bCs/>
          <w:color w:val="006941"/>
          <w:sz w:val="32"/>
          <w:szCs w:val="32"/>
        </w:rPr>
        <w:t>Memb</w:t>
      </w:r>
      <w:r w:rsidR="002355B4" w:rsidRPr="00C30782">
        <w:rPr>
          <w:rStyle w:val="TitleChar"/>
        </w:rPr>
        <w:t xml:space="preserve">ership </w:t>
      </w:r>
      <w:r w:rsidR="00BE700D" w:rsidRPr="00C30782">
        <w:rPr>
          <w:rStyle w:val="TitleChar"/>
        </w:rPr>
        <w:t>Assessor A</w:t>
      </w:r>
      <w:r w:rsidRPr="00C30782">
        <w:rPr>
          <w:rStyle w:val="TitleChar"/>
        </w:rPr>
        <w:t>pplication</w:t>
      </w:r>
      <w:r w:rsidRPr="00C31219">
        <w:rPr>
          <w:rStyle w:val="normaltextrun"/>
          <w:rFonts w:ascii="DengXian" w:eastAsia="DengXian" w:hAnsi="DengXian" w:cs="Arial"/>
          <w:b/>
          <w:bCs/>
          <w:color w:val="006941"/>
          <w:sz w:val="32"/>
          <w:szCs w:val="32"/>
        </w:rPr>
        <w:t>  </w:t>
      </w:r>
    </w:p>
    <w:p w14:paraId="445F9189" w14:textId="1C26E44D" w:rsidR="00A922D8" w:rsidRPr="00C31219" w:rsidRDefault="00161F2C" w:rsidP="00BA1E26">
      <w:pPr>
        <w:pStyle w:val="paragraph"/>
        <w:spacing w:before="0" w:beforeAutospacing="0" w:after="0" w:afterAutospacing="0"/>
        <w:rPr>
          <w:rStyle w:val="normaltextrun"/>
          <w:rFonts w:ascii="DengXian" w:eastAsia="DengXian" w:hAnsi="DengXian" w:cs="Arial"/>
        </w:rPr>
      </w:pPr>
      <w:r w:rsidRPr="00C31219">
        <w:rPr>
          <w:rStyle w:val="normaltextrun"/>
          <w:rFonts w:ascii="DengXian" w:eastAsia="DengXian" w:hAnsi="DengXian" w:cs="Arial"/>
        </w:rPr>
        <w:t>To apply to become a BCS</w:t>
      </w:r>
      <w:r w:rsidR="00BE700D" w:rsidRPr="00C31219">
        <w:rPr>
          <w:rStyle w:val="normaltextrun"/>
          <w:rFonts w:ascii="DengXian" w:eastAsia="DengXian" w:hAnsi="DengXian" w:cs="Arial"/>
        </w:rPr>
        <w:t xml:space="preserve"> </w:t>
      </w:r>
      <w:r w:rsidR="002355B4" w:rsidRPr="00C31219">
        <w:rPr>
          <w:rStyle w:val="normaltextrun"/>
          <w:rFonts w:ascii="DengXian" w:eastAsia="DengXian" w:hAnsi="DengXian" w:cs="Arial"/>
        </w:rPr>
        <w:t>M</w:t>
      </w:r>
      <w:r w:rsidR="00BE700D" w:rsidRPr="00C31219">
        <w:rPr>
          <w:rStyle w:val="normaltextrun"/>
          <w:rFonts w:ascii="DengXian" w:eastAsia="DengXian" w:hAnsi="DengXian" w:cs="Arial"/>
        </w:rPr>
        <w:t xml:space="preserve">embership </w:t>
      </w:r>
      <w:r w:rsidR="002355B4" w:rsidRPr="00C31219">
        <w:rPr>
          <w:rStyle w:val="normaltextrun"/>
          <w:rFonts w:ascii="DengXian" w:eastAsia="DengXian" w:hAnsi="DengXian" w:cs="Arial"/>
        </w:rPr>
        <w:t>A</w:t>
      </w:r>
      <w:r w:rsidR="00BE700D" w:rsidRPr="00C31219">
        <w:rPr>
          <w:rStyle w:val="normaltextrun"/>
          <w:rFonts w:ascii="DengXian" w:eastAsia="DengXian" w:hAnsi="DengXian" w:cs="Arial"/>
        </w:rPr>
        <w:t>ssessor</w:t>
      </w:r>
      <w:r w:rsidRPr="00C31219">
        <w:rPr>
          <w:rStyle w:val="normaltextrun"/>
          <w:rFonts w:ascii="DengXian" w:eastAsia="DengXian" w:hAnsi="DengXian" w:cs="Arial"/>
        </w:rPr>
        <w:t xml:space="preserve">, </w:t>
      </w:r>
      <w:r w:rsidR="00786812" w:rsidRPr="00C31219">
        <w:rPr>
          <w:rStyle w:val="normaltextrun"/>
          <w:rFonts w:ascii="DengXian" w:eastAsia="DengXian" w:hAnsi="DengXian" w:cs="Arial"/>
        </w:rPr>
        <w:t xml:space="preserve">please </w:t>
      </w:r>
      <w:r w:rsidRPr="00C31219">
        <w:rPr>
          <w:rStyle w:val="normaltextrun"/>
          <w:rFonts w:ascii="DengXian" w:eastAsia="DengXian" w:hAnsi="DengXian" w:cs="Arial"/>
        </w:rPr>
        <w:t xml:space="preserve">complete </w:t>
      </w:r>
      <w:r w:rsidR="00044769" w:rsidRPr="00C31219">
        <w:rPr>
          <w:rStyle w:val="normaltextrun"/>
          <w:rFonts w:ascii="DengXian" w:eastAsia="DengXian" w:hAnsi="DengXian" w:cs="Arial"/>
        </w:rPr>
        <w:t>and submit this form</w:t>
      </w:r>
      <w:r w:rsidR="00BA1E26" w:rsidRPr="00C31219">
        <w:rPr>
          <w:rStyle w:val="normaltextrun"/>
          <w:rFonts w:ascii="DengXian" w:eastAsia="DengXian" w:hAnsi="DengXian" w:cs="Arial"/>
        </w:rPr>
        <w:t xml:space="preserve">, </w:t>
      </w:r>
      <w:r w:rsidR="00EB3445" w:rsidRPr="00C31219">
        <w:rPr>
          <w:rStyle w:val="normaltextrun"/>
          <w:rFonts w:ascii="DengXian" w:eastAsia="DengXian" w:hAnsi="DengXian" w:cs="Arial"/>
        </w:rPr>
        <w:t>alon</w:t>
      </w:r>
      <w:r w:rsidR="00044769" w:rsidRPr="00C31219">
        <w:rPr>
          <w:rStyle w:val="normaltextrun"/>
          <w:rFonts w:ascii="DengXian" w:eastAsia="DengXian" w:hAnsi="DengXian" w:cs="Arial"/>
        </w:rPr>
        <w:t xml:space="preserve">g with your </w:t>
      </w:r>
      <w:r w:rsidR="00BA1E26" w:rsidRPr="00C31219">
        <w:rPr>
          <w:rStyle w:val="normaltextrun"/>
          <w:rFonts w:ascii="DengXian" w:eastAsia="DengXian" w:hAnsi="DengXian" w:cs="Arial"/>
        </w:rPr>
        <w:t xml:space="preserve">CV, to </w:t>
      </w:r>
      <w:hyperlink r:id="rId11" w:history="1">
        <w:r w:rsidR="004D05B6" w:rsidRPr="00C31219">
          <w:rPr>
            <w:rStyle w:val="normaltextrun"/>
            <w:rFonts w:ascii="DengXian" w:eastAsia="DengXian" w:hAnsi="DengXian" w:cstheme="minorBidi"/>
            <w:color w:val="006941"/>
          </w:rPr>
          <w:t>assessrecruitment@bcs.uk</w:t>
        </w:r>
      </w:hyperlink>
      <w:r w:rsidR="00BA5D5E" w:rsidRPr="00C31219">
        <w:rPr>
          <w:rStyle w:val="normaltextrun"/>
          <w:rFonts w:ascii="DengXian" w:eastAsia="DengXian" w:hAnsi="DengXian" w:cs="Arial"/>
        </w:rPr>
        <w:t xml:space="preserve">. </w:t>
      </w:r>
    </w:p>
    <w:p w14:paraId="2FB0F88A" w14:textId="77777777" w:rsidR="0015110F" w:rsidRPr="00C31219" w:rsidRDefault="0015110F" w:rsidP="0015110F">
      <w:pPr>
        <w:pStyle w:val="paragraph"/>
        <w:spacing w:before="0" w:beforeAutospacing="0" w:after="0" w:afterAutospacing="0"/>
        <w:rPr>
          <w:rStyle w:val="normaltextrun"/>
          <w:rFonts w:ascii="DengXian" w:eastAsia="DengXian" w:hAnsi="DengXian" w:cs="Arial"/>
        </w:rPr>
      </w:pPr>
    </w:p>
    <w:p w14:paraId="7A8DAFC5" w14:textId="677D59F1" w:rsidR="00A00BEF" w:rsidRPr="00C31219" w:rsidRDefault="00BA5D5E" w:rsidP="003400B8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</w:rPr>
      </w:pPr>
      <w:r w:rsidRPr="00C31219">
        <w:rPr>
          <w:rStyle w:val="normaltextrun"/>
          <w:rFonts w:ascii="DengXian" w:eastAsia="DengXian" w:hAnsi="DengXian" w:cs="Arial"/>
        </w:rPr>
        <w:t>If you have any questions about becoming an assessor</w:t>
      </w:r>
      <w:r w:rsidR="004D05B6" w:rsidRPr="00C31219">
        <w:rPr>
          <w:rStyle w:val="normaltextrun"/>
          <w:rFonts w:ascii="DengXian" w:eastAsia="DengXian" w:hAnsi="DengXian" w:cs="Arial"/>
        </w:rPr>
        <w:t>,</w:t>
      </w:r>
      <w:r w:rsidR="00E37B26" w:rsidRPr="00C31219">
        <w:rPr>
          <w:rStyle w:val="normaltextrun"/>
          <w:rFonts w:ascii="DengXian" w:eastAsia="DengXian" w:hAnsi="DengXian" w:cs="Arial"/>
        </w:rPr>
        <w:t xml:space="preserve"> please contact us at </w:t>
      </w:r>
      <w:hyperlink r:id="rId12" w:history="1">
        <w:r w:rsidR="00E37B26" w:rsidRPr="00C31219">
          <w:rPr>
            <w:rStyle w:val="normaltextrun"/>
            <w:rFonts w:ascii="DengXian" w:eastAsia="DengXian" w:hAnsi="DengXian" w:cstheme="minorBidi"/>
            <w:color w:val="006941"/>
          </w:rPr>
          <w:t>assessments@bcs.uk</w:t>
        </w:r>
      </w:hyperlink>
      <w:r w:rsidR="00E37B26" w:rsidRPr="00C31219">
        <w:rPr>
          <w:rStyle w:val="normaltextrun"/>
          <w:rFonts w:ascii="DengXian" w:eastAsia="DengXian" w:hAnsi="DengXian" w:cs="Arial"/>
        </w:rPr>
        <w:t xml:space="preserve">. 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418"/>
        <w:gridCol w:w="1417"/>
        <w:gridCol w:w="709"/>
        <w:gridCol w:w="1559"/>
        <w:gridCol w:w="2217"/>
      </w:tblGrid>
      <w:tr w:rsidR="00325FD1" w:rsidRPr="00C31219" w14:paraId="16B1685E" w14:textId="77777777" w:rsidTr="00325FD1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891ED38" w14:textId="2C92DF17" w:rsidR="000A7DFB" w:rsidRPr="00C31219" w:rsidRDefault="000A7DFB" w:rsidP="00943487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  <w:r w:rsidRPr="00C31219"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708" w:type="dxa"/>
            <w:vAlign w:val="center"/>
          </w:tcPr>
          <w:p w14:paraId="21466353" w14:textId="77777777" w:rsidR="000A7DFB" w:rsidRPr="00C31219" w:rsidRDefault="000A7DFB" w:rsidP="4174ED21">
            <w:pPr>
              <w:spacing w:after="160"/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5D22CC" w14:textId="2E2A9D97" w:rsidR="000A7DFB" w:rsidRPr="00C31219" w:rsidRDefault="000A7DFB" w:rsidP="00AF3727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  <w:r w:rsidRPr="00C31219"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2126" w:type="dxa"/>
            <w:gridSpan w:val="2"/>
            <w:vAlign w:val="center"/>
          </w:tcPr>
          <w:p w14:paraId="2BC942DC" w14:textId="0856AA00" w:rsidR="000A7DFB" w:rsidRPr="00C31219" w:rsidRDefault="000A7DFB" w:rsidP="4174ED21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16B967" w14:textId="7890F7A9" w:rsidR="000A7DFB" w:rsidRPr="00C31219" w:rsidRDefault="000A7DFB" w:rsidP="4174ED21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  <w:r w:rsidRPr="00C31219"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217" w:type="dxa"/>
            <w:vAlign w:val="center"/>
          </w:tcPr>
          <w:p w14:paraId="240CB611" w14:textId="0F0C3B9A" w:rsidR="000A7DFB" w:rsidRPr="00C31219" w:rsidRDefault="000A7DFB" w:rsidP="4174ED21">
            <w:pPr>
              <w:spacing w:after="160"/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</w:p>
        </w:tc>
      </w:tr>
      <w:tr w:rsidR="00305744" w:rsidRPr="00C31219" w14:paraId="1DE61383" w14:textId="77777777" w:rsidTr="00325FD1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5D43241" w14:textId="15A7D7BB" w:rsidR="00FD34C3" w:rsidRPr="00C31219" w:rsidRDefault="00FD34C3" w:rsidP="000A7DFB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  <w:r w:rsidRPr="00C31219"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3543" w:type="dxa"/>
            <w:gridSpan w:val="3"/>
            <w:vAlign w:val="center"/>
          </w:tcPr>
          <w:p w14:paraId="0F720DDA" w14:textId="77777777" w:rsidR="00FD34C3" w:rsidRPr="00C31219" w:rsidRDefault="00FD34C3" w:rsidP="000A7DFB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58A1739" w14:textId="44CD11B8" w:rsidR="00FD34C3" w:rsidRPr="00C31219" w:rsidRDefault="00FD34C3" w:rsidP="00CE36F9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  <w:r w:rsidRPr="00C31219"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  <w:t>BCS membership no.</w:t>
            </w:r>
          </w:p>
        </w:tc>
        <w:tc>
          <w:tcPr>
            <w:tcW w:w="2217" w:type="dxa"/>
            <w:vAlign w:val="center"/>
          </w:tcPr>
          <w:p w14:paraId="606BAD59" w14:textId="4892D782" w:rsidR="00FD34C3" w:rsidRPr="00C31219" w:rsidRDefault="00FD34C3" w:rsidP="000A7DFB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</w:p>
        </w:tc>
      </w:tr>
    </w:tbl>
    <w:p w14:paraId="42EFF7EF" w14:textId="77777777" w:rsidR="00DF61B7" w:rsidRDefault="00DF61B7" w:rsidP="00A00BEF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  <w:b/>
          <w:bCs/>
          <w:color w:val="006941"/>
          <w:sz w:val="28"/>
          <w:szCs w:val="28"/>
        </w:rPr>
      </w:pPr>
    </w:p>
    <w:p w14:paraId="5AA80C79" w14:textId="18B3C096" w:rsidR="00491B9D" w:rsidRPr="00C31219" w:rsidRDefault="00967260" w:rsidP="00A00BEF">
      <w:pPr>
        <w:pStyle w:val="paragraph"/>
        <w:spacing w:before="0" w:beforeAutospacing="0" w:after="240" w:afterAutospacing="0"/>
        <w:rPr>
          <w:rFonts w:ascii="DengXian" w:eastAsia="DengXian" w:hAnsi="DengXian" w:cs="Arial"/>
          <w:b/>
          <w:bCs/>
          <w:color w:val="006941"/>
          <w:sz w:val="28"/>
          <w:szCs w:val="28"/>
        </w:rPr>
      </w:pPr>
      <w:r>
        <w:rPr>
          <w:rStyle w:val="normaltextrun"/>
          <w:rFonts w:ascii="DengXian" w:eastAsia="DengXian" w:hAnsi="DengXian" w:cs="Arial"/>
          <w:b/>
          <w:bCs/>
          <w:color w:val="006941"/>
          <w:sz w:val="28"/>
          <w:szCs w:val="28"/>
        </w:rPr>
        <w:t>What do you want to assess?</w:t>
      </w:r>
    </w:p>
    <w:p w14:paraId="476285BF" w14:textId="5D1308D7" w:rsidR="00EA7BFD" w:rsidRPr="00C31219" w:rsidRDefault="00AC6EEB" w:rsidP="002355B4">
      <w:pPr>
        <w:rPr>
          <w:rFonts w:ascii="DengXian" w:eastAsia="DengXian" w:hAnsi="DengXian"/>
          <w:color w:val="000000" w:themeColor="text1"/>
          <w:sz w:val="24"/>
          <w:szCs w:val="24"/>
          <w:lang w:val="en-US"/>
        </w:rPr>
      </w:pPr>
      <w:r w:rsidRPr="00C31219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Depending on the membership grade and registration(s) you hold, </w:t>
      </w:r>
      <w:r w:rsidR="008A1617" w:rsidRPr="00C31219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what you are enabled to assess will differ. </w:t>
      </w:r>
      <w:r w:rsidR="00C35028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>For example, i</w:t>
      </w:r>
      <w:r w:rsidR="00C31219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>f you hold multiple registrations</w:t>
      </w:r>
      <w:r w:rsidR="003105A1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>, you may be able to assess more than one</w:t>
      </w:r>
      <w:r w:rsidR="0017048B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 type of</w:t>
      </w:r>
      <w:r w:rsidR="003105A1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 registration</w:t>
      </w:r>
      <w:r w:rsidR="0017048B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. </w:t>
      </w:r>
      <w:r w:rsidR="008A1617" w:rsidRPr="00C31219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Please see the </w:t>
      </w:r>
      <w:r w:rsidR="00333F95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>Assessor job description and application requirements document</w:t>
      </w:r>
      <w:r w:rsidR="002355B4" w:rsidRPr="00C31219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>.</w:t>
      </w:r>
    </w:p>
    <w:p w14:paraId="3EE5542E" w14:textId="048609C9" w:rsidR="00E403B3" w:rsidRDefault="006E7900" w:rsidP="00FD366A">
      <w:pPr>
        <w:spacing w:before="240"/>
        <w:rPr>
          <w:rStyle w:val="normaltextrun"/>
          <w:rFonts w:ascii="DengXian" w:eastAsia="DengXian" w:hAnsi="DengXian" w:cs="Arial"/>
        </w:rPr>
      </w:pPr>
      <w:r>
        <w:rPr>
          <w:rStyle w:val="normaltextrun"/>
          <w:rFonts w:ascii="DengXian" w:eastAsia="DengXian" w:hAnsi="DengXian" w:cs="Arial"/>
        </w:rPr>
        <w:t xml:space="preserve">In the table below, </w:t>
      </w:r>
      <w:r w:rsidR="00AC0429">
        <w:rPr>
          <w:rStyle w:val="normaltextrun"/>
          <w:rFonts w:ascii="DengXian" w:eastAsia="DengXian" w:hAnsi="DengXian" w:cs="Arial"/>
        </w:rPr>
        <w:t xml:space="preserve">place </w:t>
      </w:r>
      <w:r w:rsidR="00C35028" w:rsidRPr="00C31219">
        <w:rPr>
          <w:rStyle w:val="normaltextrun"/>
          <w:rFonts w:ascii="DengXian" w:eastAsia="DengXian" w:hAnsi="DengXian" w:cs="Arial"/>
        </w:rPr>
        <w:t xml:space="preserve">an </w:t>
      </w:r>
      <w:r w:rsidR="00C35028" w:rsidRPr="00C31219">
        <w:rPr>
          <w:rStyle w:val="normaltextrun"/>
          <w:rFonts w:ascii="DengXian" w:eastAsia="DengXian" w:hAnsi="DengXian" w:cs="Arial"/>
          <w:b/>
          <w:bCs/>
        </w:rPr>
        <w:t>X</w:t>
      </w:r>
      <w:r w:rsidR="00C35028" w:rsidRPr="00C31219">
        <w:rPr>
          <w:rStyle w:val="normaltextrun"/>
          <w:rFonts w:ascii="DengXian" w:eastAsia="DengXian" w:hAnsi="DengXian" w:cs="Arial"/>
        </w:rPr>
        <w:t xml:space="preserve"> in the relevant box</w:t>
      </w:r>
      <w:r w:rsidR="00AC0429">
        <w:rPr>
          <w:rStyle w:val="normaltextrun"/>
          <w:rFonts w:ascii="DengXian" w:eastAsia="DengXian" w:hAnsi="DengXian" w:cs="Arial"/>
        </w:rPr>
        <w:t>(es)</w:t>
      </w:r>
      <w:r w:rsidR="00C35028">
        <w:rPr>
          <w:rStyle w:val="normaltextrun"/>
          <w:rFonts w:ascii="DengXian" w:eastAsia="DengXian" w:hAnsi="DengXian" w:cs="Arial"/>
        </w:rPr>
        <w:t xml:space="preserve"> to indicate </w:t>
      </w:r>
      <w:r w:rsidR="00AC0429">
        <w:rPr>
          <w:rStyle w:val="normaltextrun"/>
          <w:rFonts w:ascii="DengXian" w:eastAsia="DengXian" w:hAnsi="DengXian" w:cs="Arial"/>
        </w:rPr>
        <w:t xml:space="preserve">what you </w:t>
      </w:r>
      <w:r w:rsidR="00E403B3">
        <w:rPr>
          <w:rStyle w:val="normaltextrun"/>
          <w:rFonts w:ascii="DengXian" w:eastAsia="DengXian" w:hAnsi="DengXian" w:cs="Arial"/>
        </w:rPr>
        <w:t>would like to be an assessor for</w:t>
      </w:r>
      <w:r w:rsidR="00E403B3" w:rsidRPr="00C31219">
        <w:rPr>
          <w:rStyle w:val="normaltextrun"/>
          <w:rFonts w:ascii="DengXian" w:eastAsia="DengXian" w:hAnsi="DengXian" w:cs="Arial"/>
        </w:rPr>
        <w:t>.</w:t>
      </w:r>
      <w:r w:rsidR="006640EE">
        <w:rPr>
          <w:rStyle w:val="normaltextrun"/>
          <w:rFonts w:ascii="DengXian" w:eastAsia="DengXian" w:hAnsi="DengXian" w:cs="Arial"/>
        </w:rPr>
        <w:t xml:space="preserve"> You can select more than one.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47"/>
        <w:gridCol w:w="458"/>
        <w:gridCol w:w="2595"/>
        <w:gridCol w:w="410"/>
        <w:gridCol w:w="2595"/>
        <w:gridCol w:w="410"/>
      </w:tblGrid>
      <w:tr w:rsidR="004E5882" w:rsidRPr="00C31219" w14:paraId="0648DA44" w14:textId="77777777" w:rsidTr="001E0B6D">
        <w:trPr>
          <w:gridAfter w:val="2"/>
          <w:wAfter w:w="3005" w:type="dxa"/>
        </w:trPr>
        <w:tc>
          <w:tcPr>
            <w:tcW w:w="2547" w:type="dxa"/>
            <w:shd w:val="clear" w:color="auto" w:fill="F2F2F2" w:themeFill="background1" w:themeFillShade="F2"/>
          </w:tcPr>
          <w:p w14:paraId="68148931" w14:textId="7FBED9A2" w:rsidR="004E5882" w:rsidRPr="00C31219" w:rsidRDefault="004E5882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RITTech</w:t>
            </w:r>
          </w:p>
        </w:tc>
        <w:tc>
          <w:tcPr>
            <w:tcW w:w="458" w:type="dxa"/>
          </w:tcPr>
          <w:p w14:paraId="76E01342" w14:textId="77777777" w:rsidR="004E5882" w:rsidRPr="00C31219" w:rsidRDefault="004E5882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0D4FD1DA" w14:textId="71FC6126" w:rsidR="004E5882" w:rsidRPr="00C31219" w:rsidRDefault="004E5882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Advanced RITTech</w:t>
            </w:r>
          </w:p>
        </w:tc>
        <w:tc>
          <w:tcPr>
            <w:tcW w:w="410" w:type="dxa"/>
          </w:tcPr>
          <w:p w14:paraId="4A3249DF" w14:textId="77777777" w:rsidR="004E5882" w:rsidRPr="00C31219" w:rsidRDefault="004E5882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  <w:tr w:rsidR="00C35028" w:rsidRPr="00C31219" w14:paraId="04DAD8A5" w14:textId="77777777" w:rsidTr="001E0B6D">
        <w:tc>
          <w:tcPr>
            <w:tcW w:w="2547" w:type="dxa"/>
            <w:shd w:val="clear" w:color="auto" w:fill="F2F2F2" w:themeFill="background1" w:themeFillShade="F2"/>
          </w:tcPr>
          <w:p w14:paraId="7DC6D9F1" w14:textId="137D5AD7" w:rsidR="00C35028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CITP</w:t>
            </w:r>
          </w:p>
        </w:tc>
        <w:tc>
          <w:tcPr>
            <w:tcW w:w="458" w:type="dxa"/>
          </w:tcPr>
          <w:p w14:paraId="50A3DE1C" w14:textId="77777777" w:rsidR="00C35028" w:rsidRPr="00C31219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398CBB74" w14:textId="62F11DED" w:rsidR="00C35028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FEDIP</w:t>
            </w:r>
          </w:p>
        </w:tc>
        <w:tc>
          <w:tcPr>
            <w:tcW w:w="410" w:type="dxa"/>
          </w:tcPr>
          <w:p w14:paraId="67001E77" w14:textId="77777777" w:rsidR="00C35028" w:rsidRPr="00C31219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0A9DA675" w14:textId="2C2CBCB4" w:rsidR="00C35028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Fellow (FBCS)</w:t>
            </w:r>
          </w:p>
        </w:tc>
        <w:tc>
          <w:tcPr>
            <w:tcW w:w="410" w:type="dxa"/>
          </w:tcPr>
          <w:p w14:paraId="5D078735" w14:textId="77777777" w:rsidR="00C35028" w:rsidRPr="00C31219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  <w:tr w:rsidR="006E7900" w:rsidRPr="00C31219" w14:paraId="619BF072" w14:textId="77777777" w:rsidTr="001E0B6D">
        <w:tc>
          <w:tcPr>
            <w:tcW w:w="2547" w:type="dxa"/>
            <w:shd w:val="clear" w:color="auto" w:fill="F2F2F2" w:themeFill="background1" w:themeFillShade="F2"/>
          </w:tcPr>
          <w:p w14:paraId="33EA058C" w14:textId="24E05579" w:rsidR="006E7900" w:rsidRPr="00C31219" w:rsidRDefault="003639C4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proofErr w:type="spellStart"/>
            <w:r>
              <w:rPr>
                <w:rStyle w:val="normaltextrun"/>
                <w:rFonts w:ascii="DengXian" w:eastAsia="DengXian" w:hAnsi="DengXian" w:cs="Arial"/>
              </w:rPr>
              <w:t>EngTech</w:t>
            </w:r>
            <w:proofErr w:type="spellEnd"/>
          </w:p>
        </w:tc>
        <w:tc>
          <w:tcPr>
            <w:tcW w:w="458" w:type="dxa"/>
          </w:tcPr>
          <w:p w14:paraId="33E39118" w14:textId="77777777" w:rsidR="006E7900" w:rsidRPr="00C31219" w:rsidRDefault="006E7900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3C421944" w14:textId="383E3DF8" w:rsidR="006E7900" w:rsidRPr="00C31219" w:rsidRDefault="003639C4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proofErr w:type="spellStart"/>
            <w:r>
              <w:rPr>
                <w:rStyle w:val="normaltextrun"/>
                <w:rFonts w:ascii="DengXian" w:eastAsia="DengXian" w:hAnsi="DengXian" w:cs="Arial"/>
              </w:rPr>
              <w:t>IEng</w:t>
            </w:r>
            <w:proofErr w:type="spellEnd"/>
          </w:p>
        </w:tc>
        <w:tc>
          <w:tcPr>
            <w:tcW w:w="410" w:type="dxa"/>
          </w:tcPr>
          <w:p w14:paraId="4ED00D7C" w14:textId="77777777" w:rsidR="006E7900" w:rsidRPr="00C31219" w:rsidRDefault="006E7900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1EA22856" w14:textId="7D0BB5B5" w:rsidR="006E7900" w:rsidRPr="00C31219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CEng</w:t>
            </w:r>
          </w:p>
        </w:tc>
        <w:tc>
          <w:tcPr>
            <w:tcW w:w="410" w:type="dxa"/>
          </w:tcPr>
          <w:p w14:paraId="4DF2405C" w14:textId="77777777" w:rsidR="006E7900" w:rsidRPr="00C31219" w:rsidRDefault="006E7900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</w:tbl>
    <w:p w14:paraId="358B45B8" w14:textId="47055832" w:rsidR="00967260" w:rsidRDefault="00967260" w:rsidP="10FF3D3F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  <w:strike/>
        </w:rPr>
      </w:pPr>
    </w:p>
    <w:p w14:paraId="331541EB" w14:textId="444F7C54" w:rsidR="00967260" w:rsidRPr="006640EE" w:rsidRDefault="00E73748" w:rsidP="006640EE">
      <w:pPr>
        <w:pStyle w:val="Heading2"/>
        <w:rPr>
          <w:rStyle w:val="normaltextrun"/>
          <w:lang w:val="en-GB"/>
        </w:rPr>
      </w:pPr>
      <w:r w:rsidRPr="006640EE">
        <w:rPr>
          <w:rStyle w:val="normaltextrun"/>
          <w:lang w:val="en-GB"/>
        </w:rPr>
        <w:t xml:space="preserve">Which specialism(s) would you </w:t>
      </w:r>
      <w:r w:rsidR="006640EE" w:rsidRPr="006640EE">
        <w:rPr>
          <w:rStyle w:val="normaltextrun"/>
          <w:lang w:val="en-GB"/>
        </w:rPr>
        <w:t>be comfortable assessing</w:t>
      </w:r>
      <w:r w:rsidR="00D60FC5" w:rsidRPr="006640EE">
        <w:rPr>
          <w:rStyle w:val="normaltextrun"/>
          <w:lang w:val="en-GB"/>
        </w:rPr>
        <w:t>?</w:t>
      </w:r>
      <w:r w:rsidR="00257435">
        <w:rPr>
          <w:rStyle w:val="normaltextrun"/>
          <w:lang w:val="en-GB"/>
        </w:rPr>
        <w:t xml:space="preserve"> (CITP only)</w:t>
      </w:r>
    </w:p>
    <w:p w14:paraId="720BB07B" w14:textId="51047600" w:rsidR="00D60FC5" w:rsidRPr="00C31219" w:rsidRDefault="00D60FC5" w:rsidP="0026006B">
      <w:pPr>
        <w:pStyle w:val="paragraph"/>
        <w:spacing w:before="0" w:beforeAutospacing="0" w:after="240" w:afterAutospacing="0"/>
        <w:rPr>
          <w:rFonts w:ascii="DengXian" w:eastAsia="DengXian" w:hAnsi="DengXian" w:cs="Arial"/>
        </w:rPr>
      </w:pPr>
      <w:r>
        <w:rPr>
          <w:rStyle w:val="normaltextrun"/>
          <w:rFonts w:ascii="DengXian" w:eastAsia="DengXian" w:hAnsi="DengXian" w:cs="Arial"/>
        </w:rPr>
        <w:t xml:space="preserve">For </w:t>
      </w:r>
      <w:r w:rsidR="00257435">
        <w:rPr>
          <w:rStyle w:val="normaltextrun"/>
          <w:rFonts w:ascii="DengXian" w:eastAsia="DengXian" w:hAnsi="DengXian" w:cs="Arial"/>
        </w:rPr>
        <w:t>the a</w:t>
      </w:r>
      <w:r w:rsidR="003A51E6">
        <w:rPr>
          <w:rStyle w:val="normaltextrun"/>
          <w:rFonts w:ascii="DengXian" w:eastAsia="DengXian" w:hAnsi="DengXian" w:cs="Arial"/>
        </w:rPr>
        <w:t>ssessment of CITP</w:t>
      </w:r>
      <w:r w:rsidR="004D34F7">
        <w:rPr>
          <w:rStyle w:val="normaltextrun"/>
          <w:rFonts w:ascii="DengXian" w:eastAsia="DengXian" w:hAnsi="DengXian" w:cs="Arial"/>
        </w:rPr>
        <w:t xml:space="preserve"> we look for assessors with experience </w:t>
      </w:r>
      <w:r w:rsidR="00557E61">
        <w:rPr>
          <w:rStyle w:val="normaltextrun"/>
          <w:rFonts w:ascii="DengXian" w:eastAsia="DengXian" w:hAnsi="DengXian" w:cs="Arial"/>
        </w:rPr>
        <w:t>and</w:t>
      </w:r>
      <w:r w:rsidR="004D34F7">
        <w:rPr>
          <w:rStyle w:val="normaltextrun"/>
          <w:rFonts w:ascii="DengXian" w:eastAsia="DengXian" w:hAnsi="DengXian" w:cs="Arial"/>
        </w:rPr>
        <w:t xml:space="preserve"> knowledge of </w:t>
      </w:r>
      <w:proofErr w:type="gramStart"/>
      <w:r w:rsidR="004D34F7">
        <w:rPr>
          <w:rStyle w:val="normaltextrun"/>
          <w:rFonts w:ascii="DengXian" w:eastAsia="DengXian" w:hAnsi="DengXian" w:cs="Arial"/>
        </w:rPr>
        <w:t>particular specialisms</w:t>
      </w:r>
      <w:proofErr w:type="gramEnd"/>
      <w:r w:rsidR="004D34F7">
        <w:rPr>
          <w:rStyle w:val="normaltextrun"/>
          <w:rFonts w:ascii="DengXian" w:eastAsia="DengXian" w:hAnsi="DengXian" w:cs="Arial"/>
        </w:rPr>
        <w:t xml:space="preserve">. </w:t>
      </w:r>
      <w:r w:rsidR="00B626AA">
        <w:rPr>
          <w:rStyle w:val="normaltextrun"/>
          <w:rFonts w:ascii="DengXian" w:eastAsia="DengXian" w:hAnsi="DengXian" w:cs="Arial"/>
        </w:rPr>
        <w:t>There are nine specialisms</w:t>
      </w:r>
      <w:r w:rsidR="00FD0FE6">
        <w:rPr>
          <w:rStyle w:val="normaltextrun"/>
          <w:rFonts w:ascii="DengXian" w:eastAsia="DengXian" w:hAnsi="DengXian" w:cs="Arial"/>
        </w:rPr>
        <w:t xml:space="preserve">, each with a </w:t>
      </w:r>
      <w:r w:rsidR="00512151">
        <w:rPr>
          <w:rStyle w:val="normaltextrun"/>
          <w:rFonts w:ascii="DengXian" w:eastAsia="DengXian" w:hAnsi="DengXian" w:cs="Arial"/>
        </w:rPr>
        <w:t xml:space="preserve">set </w:t>
      </w:r>
      <w:r w:rsidR="00FD0FE6">
        <w:rPr>
          <w:rStyle w:val="normaltextrun"/>
          <w:rFonts w:ascii="DengXian" w:eastAsia="DengXian" w:hAnsi="DengXian" w:cs="Arial"/>
        </w:rPr>
        <w:t>of sub-specialisms</w:t>
      </w:r>
      <w:r w:rsidR="00512151">
        <w:rPr>
          <w:rStyle w:val="normaltextrun"/>
          <w:rFonts w:ascii="DengXian" w:eastAsia="DengXian" w:hAnsi="DengXian" w:cs="Arial"/>
        </w:rPr>
        <w:t xml:space="preserve"> associated with it. </w:t>
      </w:r>
      <w:r w:rsidR="00B76D1A">
        <w:rPr>
          <w:rStyle w:val="normaltextrun"/>
          <w:rFonts w:ascii="DengXian" w:eastAsia="DengXian" w:hAnsi="DengXian" w:cs="Arial"/>
        </w:rPr>
        <w:t>View the sets of</w:t>
      </w:r>
      <w:r w:rsidR="00512151">
        <w:rPr>
          <w:rStyle w:val="normaltextrun"/>
          <w:rFonts w:ascii="DengXian" w:eastAsia="DengXian" w:hAnsi="DengXian" w:cs="Arial"/>
        </w:rPr>
        <w:t xml:space="preserve"> sub-specialisms</w:t>
      </w:r>
      <w:r w:rsidR="00B76D1A">
        <w:rPr>
          <w:rStyle w:val="normaltextrun"/>
          <w:rFonts w:ascii="DengXian" w:eastAsia="DengXian" w:hAnsi="DengXian" w:cs="Arial"/>
        </w:rPr>
        <w:t xml:space="preserve"> </w:t>
      </w:r>
      <w:r w:rsidR="005212DE">
        <w:rPr>
          <w:rStyle w:val="normaltextrun"/>
          <w:rFonts w:ascii="DengXian" w:eastAsia="DengXian" w:hAnsi="DengXian" w:cs="Arial"/>
        </w:rPr>
        <w:t>in the</w:t>
      </w:r>
      <w:r w:rsidR="00395DAE">
        <w:rPr>
          <w:rStyle w:val="normaltextrun"/>
          <w:rFonts w:ascii="DengXian" w:eastAsia="DengXian" w:hAnsi="DengXian" w:cs="Arial"/>
        </w:rPr>
        <w:t xml:space="preserve"> table below, p</w:t>
      </w:r>
      <w:r w:rsidRPr="00C31219">
        <w:rPr>
          <w:rStyle w:val="normaltextrun"/>
          <w:rFonts w:ascii="DengXian" w:eastAsia="DengXian" w:hAnsi="DengXian" w:cs="Arial"/>
        </w:rPr>
        <w:t xml:space="preserve">lace an </w:t>
      </w:r>
      <w:r w:rsidRPr="00C31219">
        <w:rPr>
          <w:rStyle w:val="normaltextrun"/>
          <w:rFonts w:ascii="DengXian" w:eastAsia="DengXian" w:hAnsi="DengXian" w:cs="Arial"/>
          <w:b/>
          <w:bCs/>
        </w:rPr>
        <w:t>X</w:t>
      </w:r>
      <w:r w:rsidRPr="00C31219">
        <w:rPr>
          <w:rStyle w:val="normaltextrun"/>
          <w:rFonts w:ascii="DengXian" w:eastAsia="DengXian" w:hAnsi="DengXian" w:cs="Arial"/>
        </w:rPr>
        <w:t xml:space="preserve"> in the relevant box</w:t>
      </w:r>
      <w:r>
        <w:rPr>
          <w:rStyle w:val="normaltextrun"/>
          <w:rFonts w:ascii="DengXian" w:eastAsia="DengXian" w:hAnsi="DengXian" w:cs="Arial"/>
        </w:rPr>
        <w:t>(es) to indicate wh</w:t>
      </w:r>
      <w:r w:rsidR="00D163D5">
        <w:rPr>
          <w:rStyle w:val="normaltextrun"/>
          <w:rFonts w:ascii="DengXian" w:eastAsia="DengXian" w:hAnsi="DengXian" w:cs="Arial"/>
        </w:rPr>
        <w:t>ich</w:t>
      </w:r>
      <w:r>
        <w:rPr>
          <w:rStyle w:val="normaltextrun"/>
          <w:rFonts w:ascii="DengXian" w:eastAsia="DengXian" w:hAnsi="DengXian" w:cs="Arial"/>
        </w:rPr>
        <w:t xml:space="preserve"> specialism</w:t>
      </w:r>
      <w:r w:rsidR="00D163D5">
        <w:rPr>
          <w:rStyle w:val="normaltextrun"/>
          <w:rFonts w:ascii="DengXian" w:eastAsia="DengXian" w:hAnsi="DengXian" w:cs="Arial"/>
        </w:rPr>
        <w:t>(</w:t>
      </w:r>
      <w:r>
        <w:rPr>
          <w:rStyle w:val="normaltextrun"/>
          <w:rFonts w:ascii="DengXian" w:eastAsia="DengXian" w:hAnsi="DengXian" w:cs="Arial"/>
        </w:rPr>
        <w:t>s</w:t>
      </w:r>
      <w:r w:rsidR="00D163D5">
        <w:rPr>
          <w:rStyle w:val="normaltextrun"/>
          <w:rFonts w:ascii="DengXian" w:eastAsia="DengXian" w:hAnsi="DengXian" w:cs="Arial"/>
        </w:rPr>
        <w:t>)</w:t>
      </w:r>
      <w:r>
        <w:rPr>
          <w:rStyle w:val="normaltextrun"/>
          <w:rFonts w:ascii="DengXian" w:eastAsia="DengXian" w:hAnsi="DengXian" w:cs="Arial"/>
        </w:rPr>
        <w:t xml:space="preserve"> you would </w:t>
      </w:r>
      <w:r w:rsidR="00395DAE">
        <w:rPr>
          <w:rStyle w:val="normaltextrun"/>
          <w:rFonts w:ascii="DengXian" w:eastAsia="DengXian" w:hAnsi="DengXian" w:cs="Arial"/>
        </w:rPr>
        <w:t>be comfortable assessing. You can select more than one</w:t>
      </w:r>
      <w:r w:rsidRPr="00C31219">
        <w:rPr>
          <w:rStyle w:val="normaltextrun"/>
          <w:rFonts w:ascii="DengXian" w:eastAsia="DengXian" w:hAnsi="DengXian" w:cs="Arial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25"/>
        <w:gridCol w:w="380"/>
        <w:gridCol w:w="2595"/>
        <w:gridCol w:w="410"/>
        <w:gridCol w:w="2595"/>
        <w:gridCol w:w="410"/>
      </w:tblGrid>
      <w:tr w:rsidR="006640EE" w:rsidRPr="00C31219" w14:paraId="0218A5AF" w14:textId="77777777" w:rsidTr="00CA0FAF">
        <w:tc>
          <w:tcPr>
            <w:tcW w:w="2625" w:type="dxa"/>
            <w:shd w:val="clear" w:color="auto" w:fill="F2F2F2" w:themeFill="background1" w:themeFillShade="F2"/>
          </w:tcPr>
          <w:p w14:paraId="0F87D147" w14:textId="7FD877EF" w:rsidR="006640EE" w:rsidRPr="00C31219" w:rsidRDefault="008823F7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Information management</w:t>
            </w:r>
            <w:r w:rsidR="00E86C8F">
              <w:rPr>
                <w:rStyle w:val="normaltextrun"/>
                <w:rFonts w:ascii="DengXian" w:eastAsia="DengXian" w:hAnsi="DengXian" w:cs="Arial"/>
              </w:rPr>
              <w:t xml:space="preserve"> and security</w:t>
            </w:r>
          </w:p>
        </w:tc>
        <w:tc>
          <w:tcPr>
            <w:tcW w:w="380" w:type="dxa"/>
          </w:tcPr>
          <w:p w14:paraId="687456D9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5234BCAA" w14:textId="6BDA0317" w:rsidR="006640EE" w:rsidRPr="00C31219" w:rsidRDefault="00F8158D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Strategy and architecture</w:t>
            </w:r>
          </w:p>
        </w:tc>
        <w:tc>
          <w:tcPr>
            <w:tcW w:w="410" w:type="dxa"/>
          </w:tcPr>
          <w:p w14:paraId="4C36ACEF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68952B3B" w14:textId="6E88623C" w:rsidR="006640EE" w:rsidRPr="00C31219" w:rsidRDefault="00CE2C3C" w:rsidP="00CA0FAF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 xml:space="preserve">Portfolio, </w:t>
            </w:r>
            <w:proofErr w:type="gramStart"/>
            <w:r>
              <w:rPr>
                <w:rStyle w:val="normaltextrun"/>
                <w:rFonts w:ascii="DengXian" w:eastAsia="DengXian" w:hAnsi="DengXian" w:cs="Arial"/>
              </w:rPr>
              <w:t>programme</w:t>
            </w:r>
            <w:proofErr w:type="gramEnd"/>
            <w:r>
              <w:rPr>
                <w:rStyle w:val="normaltextrun"/>
                <w:rFonts w:ascii="DengXian" w:eastAsia="DengXian" w:hAnsi="DengXian" w:cs="Arial"/>
              </w:rPr>
              <w:t xml:space="preserve"> and project management</w:t>
            </w:r>
          </w:p>
        </w:tc>
        <w:tc>
          <w:tcPr>
            <w:tcW w:w="410" w:type="dxa"/>
          </w:tcPr>
          <w:p w14:paraId="3DA8718B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  <w:tr w:rsidR="006640EE" w:rsidRPr="00C31219" w14:paraId="076F1EDF" w14:textId="77777777" w:rsidTr="00CA0FAF">
        <w:tc>
          <w:tcPr>
            <w:tcW w:w="2625" w:type="dxa"/>
            <w:shd w:val="clear" w:color="auto" w:fill="F2F2F2" w:themeFill="background1" w:themeFillShade="F2"/>
          </w:tcPr>
          <w:p w14:paraId="0698E94B" w14:textId="23A3DCB7" w:rsidR="006640EE" w:rsidRDefault="00CE2C3C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lastRenderedPageBreak/>
              <w:t>Business change</w:t>
            </w:r>
          </w:p>
        </w:tc>
        <w:tc>
          <w:tcPr>
            <w:tcW w:w="380" w:type="dxa"/>
          </w:tcPr>
          <w:p w14:paraId="333A9700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69BFA0AC" w14:textId="0D5F55F9" w:rsidR="006640EE" w:rsidRDefault="00CE2C3C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Solution development and implementation</w:t>
            </w:r>
          </w:p>
        </w:tc>
        <w:tc>
          <w:tcPr>
            <w:tcW w:w="410" w:type="dxa"/>
          </w:tcPr>
          <w:p w14:paraId="7783D497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177F8ECF" w14:textId="36631831" w:rsidR="006640EE" w:rsidRDefault="00CE2C3C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Service management</w:t>
            </w:r>
          </w:p>
        </w:tc>
        <w:tc>
          <w:tcPr>
            <w:tcW w:w="410" w:type="dxa"/>
          </w:tcPr>
          <w:p w14:paraId="139648AF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  <w:tr w:rsidR="006640EE" w:rsidRPr="00C31219" w14:paraId="42116766" w14:textId="77777777" w:rsidTr="00FE763F">
        <w:tc>
          <w:tcPr>
            <w:tcW w:w="2625" w:type="dxa"/>
            <w:shd w:val="clear" w:color="auto" w:fill="F2F2F2" w:themeFill="background1" w:themeFillShade="F2"/>
          </w:tcPr>
          <w:p w14:paraId="4CFFF474" w14:textId="13CDCB1B" w:rsidR="006640EE" w:rsidRPr="00C31219" w:rsidRDefault="00CE2C3C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Learning and development</w:t>
            </w:r>
          </w:p>
        </w:tc>
        <w:tc>
          <w:tcPr>
            <w:tcW w:w="380" w:type="dxa"/>
          </w:tcPr>
          <w:p w14:paraId="1251DCC3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8ED76A" w14:textId="0CD30D93" w:rsidR="006640EE" w:rsidRPr="00C31219" w:rsidRDefault="00CE2C3C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Supply, quality</w:t>
            </w:r>
            <w:r w:rsidR="0064327E">
              <w:rPr>
                <w:rStyle w:val="normaltextrun"/>
                <w:rFonts w:ascii="DengXian" w:eastAsia="DengXian" w:hAnsi="DengXian" w:cs="Arial"/>
              </w:rPr>
              <w:t>, and resource management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27EAEEA7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D23AC8" w14:textId="2BA0916E" w:rsidR="006640EE" w:rsidRPr="00C31219" w:rsidRDefault="0064327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Sales and marketing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6E25FABF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</w:tbl>
    <w:p w14:paraId="172F806E" w14:textId="145EB715" w:rsidR="00D60FC5" w:rsidRDefault="00D60FC5" w:rsidP="10FF3D3F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</w:rPr>
      </w:pPr>
    </w:p>
    <w:p w14:paraId="3958D5E4" w14:textId="77777777" w:rsidR="00FF617D" w:rsidRPr="00E73748" w:rsidRDefault="00FF617D" w:rsidP="00C30782">
      <w:pPr>
        <w:pStyle w:val="Heading1"/>
        <w:rPr>
          <w:lang w:val="en-GB"/>
        </w:rPr>
      </w:pPr>
      <w:r w:rsidRPr="00E73748">
        <w:rPr>
          <w:rStyle w:val="normaltextrun"/>
          <w:lang w:val="en-GB"/>
        </w:rPr>
        <w:t>Your experience </w:t>
      </w:r>
    </w:p>
    <w:p w14:paraId="28CA3C51" w14:textId="77B79C61" w:rsidR="00861929" w:rsidRDefault="004A54B2" w:rsidP="00785CAD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</w:rPr>
      </w:pPr>
      <w:r w:rsidRPr="004A54B2">
        <w:rPr>
          <w:rStyle w:val="normaltextrun"/>
          <w:rFonts w:ascii="DengXian" w:eastAsia="DengXian" w:hAnsi="DengXian" w:cs="Arial"/>
        </w:rPr>
        <w:t xml:space="preserve">Describe your previous experience </w:t>
      </w:r>
      <w:r w:rsidR="0032428E">
        <w:rPr>
          <w:rStyle w:val="normaltextrun"/>
          <w:rFonts w:ascii="DengXian" w:eastAsia="DengXian" w:hAnsi="DengXian" w:cs="Arial"/>
        </w:rPr>
        <w:t xml:space="preserve">and how you </w:t>
      </w:r>
      <w:proofErr w:type="gramStart"/>
      <w:r w:rsidR="0032428E">
        <w:rPr>
          <w:rStyle w:val="normaltextrun"/>
          <w:rFonts w:ascii="DengXian" w:eastAsia="DengXian" w:hAnsi="DengXian" w:cs="Arial"/>
        </w:rPr>
        <w:t>are able to</w:t>
      </w:r>
      <w:proofErr w:type="gramEnd"/>
      <w:r w:rsidR="0032428E">
        <w:rPr>
          <w:rStyle w:val="normaltextrun"/>
          <w:rFonts w:ascii="DengXian" w:eastAsia="DengXian" w:hAnsi="DengXian" w:cs="Arial"/>
        </w:rPr>
        <w:t xml:space="preserve"> commit to the role of a BCS Membership Assessor </w:t>
      </w:r>
      <w:r w:rsidR="0060595C">
        <w:rPr>
          <w:rStyle w:val="normaltextrun"/>
          <w:rFonts w:ascii="DengXian" w:eastAsia="DengXian" w:hAnsi="DengXian" w:cs="Arial"/>
        </w:rPr>
        <w:t xml:space="preserve">below. Respond to all three questions. </w:t>
      </w:r>
      <w:r>
        <w:rPr>
          <w:rStyle w:val="normaltextrun"/>
          <w:rFonts w:ascii="DengXian" w:eastAsia="DengXian" w:hAnsi="DengXian" w:cs="Arial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9670BC" w:rsidRPr="00C31219" w14:paraId="6F380FF7" w14:textId="77777777" w:rsidTr="009670BC">
        <w:tc>
          <w:tcPr>
            <w:tcW w:w="901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FD587B" w14:textId="04251FC5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Why would you like to become a BCS Membership Assessor?</w:t>
            </w:r>
          </w:p>
        </w:tc>
      </w:tr>
      <w:tr w:rsidR="009670BC" w:rsidRPr="00C31219" w14:paraId="588D254F" w14:textId="77777777" w:rsidTr="000C75FA">
        <w:tc>
          <w:tcPr>
            <w:tcW w:w="9015" w:type="dxa"/>
            <w:shd w:val="clear" w:color="auto" w:fill="FFFFFF" w:themeFill="background1"/>
          </w:tcPr>
          <w:p w14:paraId="54C97A28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50603203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156B82FF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</w:tc>
      </w:tr>
    </w:tbl>
    <w:p w14:paraId="14C3F12C" w14:textId="7688904D" w:rsidR="009670BC" w:rsidRDefault="009670BC" w:rsidP="00861929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9670BC" w:rsidRPr="00C31219" w14:paraId="686569EB" w14:textId="77777777" w:rsidTr="009670BC">
        <w:tc>
          <w:tcPr>
            <w:tcW w:w="901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70AB38" w14:textId="1EB9FFD3" w:rsidR="009670BC" w:rsidRPr="00931C20" w:rsidRDefault="009670BC" w:rsidP="00931C20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 w:rsidRPr="00ED1B32">
              <w:rPr>
                <w:rStyle w:val="normaltextrun"/>
                <w:rFonts w:ascii="DengXian" w:eastAsia="DengXian" w:hAnsi="DengXian" w:cs="Arial"/>
              </w:rPr>
              <w:t>What experience can you bring to the role?</w:t>
            </w:r>
          </w:p>
        </w:tc>
      </w:tr>
      <w:tr w:rsidR="009670BC" w:rsidRPr="00C31219" w14:paraId="2FC24FCD" w14:textId="77777777" w:rsidTr="000C75FA">
        <w:tc>
          <w:tcPr>
            <w:tcW w:w="9015" w:type="dxa"/>
            <w:shd w:val="clear" w:color="auto" w:fill="FFFFFF" w:themeFill="background1"/>
          </w:tcPr>
          <w:p w14:paraId="159D4FC3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4F09BB30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435F07FD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</w:tc>
      </w:tr>
    </w:tbl>
    <w:p w14:paraId="7014C258" w14:textId="19F16418" w:rsidR="009670BC" w:rsidRDefault="009670BC" w:rsidP="00861929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785CAD" w:rsidRPr="00C31219" w14:paraId="39FB046D" w14:textId="77777777" w:rsidTr="000C75FA">
        <w:tc>
          <w:tcPr>
            <w:tcW w:w="901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378BCD" w14:textId="74C55B16" w:rsidR="00785CAD" w:rsidRPr="00931C20" w:rsidRDefault="00785CAD" w:rsidP="00931C20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How would you incorporate the assessor role into your existing commitments</w:t>
            </w:r>
            <w:r w:rsidRPr="00ED1B32">
              <w:rPr>
                <w:rStyle w:val="normaltextrun"/>
                <w:rFonts w:ascii="DengXian" w:eastAsia="DengXian" w:hAnsi="DengXian" w:cs="Arial"/>
              </w:rPr>
              <w:t>?</w:t>
            </w:r>
          </w:p>
        </w:tc>
      </w:tr>
      <w:tr w:rsidR="00785CAD" w:rsidRPr="00C31219" w14:paraId="5836CD6A" w14:textId="77777777" w:rsidTr="000C75FA">
        <w:tc>
          <w:tcPr>
            <w:tcW w:w="9015" w:type="dxa"/>
            <w:shd w:val="clear" w:color="auto" w:fill="FFFFFF" w:themeFill="background1"/>
          </w:tcPr>
          <w:p w14:paraId="6DE591FA" w14:textId="77777777" w:rsidR="00785CAD" w:rsidRPr="00C31219" w:rsidRDefault="00785CAD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1B1E0F7F" w14:textId="77777777" w:rsidR="00785CAD" w:rsidRPr="00C31219" w:rsidRDefault="00785CAD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6B452F5C" w14:textId="77777777" w:rsidR="00785CAD" w:rsidRPr="00C31219" w:rsidRDefault="00785CAD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</w:tc>
      </w:tr>
    </w:tbl>
    <w:p w14:paraId="4620405F" w14:textId="2E6C4980" w:rsidR="001B4647" w:rsidRPr="001B4647" w:rsidRDefault="065B06E2" w:rsidP="001B4647">
      <w:pPr>
        <w:spacing w:before="100" w:beforeAutospacing="1" w:after="100" w:afterAutospacing="1" w:line="240" w:lineRule="auto"/>
        <w:rPr>
          <w:rFonts w:ascii="DengXian" w:eastAsia="DengXian" w:hAnsi="DengXian" w:cs="Arial"/>
          <w:sz w:val="24"/>
          <w:szCs w:val="24"/>
        </w:rPr>
      </w:pPr>
      <w:r w:rsidRPr="001B4647">
        <w:rPr>
          <w:rFonts w:ascii="DengXian" w:eastAsia="DengXian" w:hAnsi="DengXian" w:cs="Arial"/>
          <w:b/>
          <w:bCs/>
          <w:color w:val="000000" w:themeColor="text1"/>
          <w:sz w:val="24"/>
          <w:szCs w:val="24"/>
          <w:lang w:eastAsia="en-GB"/>
        </w:rPr>
        <w:t>Note:</w:t>
      </w:r>
      <w:r w:rsidRPr="001B4647">
        <w:rPr>
          <w:rFonts w:ascii="DengXian" w:eastAsia="DengXian" w:hAnsi="DengXian" w:cs="Arial"/>
          <w:color w:val="000000" w:themeColor="text1"/>
          <w:sz w:val="24"/>
          <w:szCs w:val="24"/>
          <w:lang w:eastAsia="en-GB"/>
        </w:rPr>
        <w:t xml:space="preserve"> </w:t>
      </w:r>
      <w:r w:rsidR="001B4647" w:rsidRPr="001B4647">
        <w:rPr>
          <w:rFonts w:ascii="DengXian" w:eastAsia="DengXian" w:hAnsi="DengXian" w:cs="Arial"/>
          <w:sz w:val="24"/>
          <w:szCs w:val="24"/>
        </w:rPr>
        <w:t>Your application will be reviewed by a panel of current assessors</w:t>
      </w:r>
      <w:r w:rsidR="00E31887">
        <w:rPr>
          <w:rFonts w:ascii="DengXian" w:eastAsia="DengXian" w:hAnsi="DengXian" w:cs="Arial"/>
          <w:sz w:val="24"/>
          <w:szCs w:val="24"/>
        </w:rPr>
        <w:t xml:space="preserve">. You will be notified of </w:t>
      </w:r>
      <w:r w:rsidR="004D79D2">
        <w:rPr>
          <w:rFonts w:ascii="DengXian" w:eastAsia="DengXian" w:hAnsi="DengXian" w:cs="Arial"/>
          <w:sz w:val="24"/>
          <w:szCs w:val="24"/>
        </w:rPr>
        <w:t xml:space="preserve">the outcome of your application within </w:t>
      </w:r>
      <w:r w:rsidR="0087799D">
        <w:rPr>
          <w:rFonts w:ascii="DengXian" w:eastAsia="DengXian" w:hAnsi="DengXian" w:cs="Arial"/>
          <w:sz w:val="24"/>
          <w:szCs w:val="24"/>
        </w:rPr>
        <w:t>two weeks</w:t>
      </w:r>
      <w:r w:rsidR="004D79D2">
        <w:rPr>
          <w:rFonts w:ascii="DengXian" w:eastAsia="DengXian" w:hAnsi="DengXian" w:cs="Arial"/>
          <w:sz w:val="24"/>
          <w:szCs w:val="24"/>
        </w:rPr>
        <w:t>. If</w:t>
      </w:r>
      <w:r w:rsidR="001B4647" w:rsidRPr="001B4647">
        <w:rPr>
          <w:rFonts w:ascii="DengXian" w:eastAsia="DengXian" w:hAnsi="DengXian" w:cs="Arial"/>
          <w:sz w:val="24"/>
          <w:szCs w:val="24"/>
        </w:rPr>
        <w:t xml:space="preserve"> approved</w:t>
      </w:r>
      <w:r w:rsidR="004D79D2">
        <w:rPr>
          <w:rFonts w:ascii="DengXian" w:eastAsia="DengXian" w:hAnsi="DengXian" w:cs="Arial"/>
          <w:sz w:val="24"/>
          <w:szCs w:val="24"/>
        </w:rPr>
        <w:t>,</w:t>
      </w:r>
      <w:r w:rsidR="001B4647" w:rsidRPr="001B4647">
        <w:rPr>
          <w:rFonts w:ascii="DengXian" w:eastAsia="DengXian" w:hAnsi="DengXian" w:cs="Arial"/>
          <w:sz w:val="24"/>
          <w:szCs w:val="24"/>
        </w:rPr>
        <w:t xml:space="preserve"> you will be invited to undertake training and asked to sign the BCS Assessor </w:t>
      </w:r>
      <w:r w:rsidR="005A0FDB">
        <w:rPr>
          <w:rFonts w:ascii="DengXian" w:eastAsia="DengXian" w:hAnsi="DengXian" w:cs="Arial"/>
          <w:sz w:val="24"/>
          <w:szCs w:val="24"/>
        </w:rPr>
        <w:t>Data Sharing Agreement</w:t>
      </w:r>
      <w:r w:rsidR="001B4647" w:rsidRPr="001B4647">
        <w:rPr>
          <w:rFonts w:ascii="DengXian" w:eastAsia="DengXian" w:hAnsi="DengXian" w:cs="Arial"/>
          <w:sz w:val="24"/>
          <w:szCs w:val="24"/>
        </w:rPr>
        <w:t>.</w:t>
      </w:r>
    </w:p>
    <w:p w14:paraId="6D8497E2" w14:textId="16517BBC" w:rsidR="50AD1809" w:rsidRDefault="001B4647" w:rsidP="001B4647">
      <w:pPr>
        <w:spacing w:before="100" w:beforeAutospacing="1" w:after="100" w:afterAutospacing="1" w:line="240" w:lineRule="auto"/>
        <w:rPr>
          <w:rFonts w:ascii="DengXian" w:eastAsia="DengXian" w:hAnsi="DengXian"/>
          <w:sz w:val="24"/>
          <w:szCs w:val="24"/>
        </w:rPr>
      </w:pPr>
      <w:r w:rsidRPr="001B4647">
        <w:rPr>
          <w:rFonts w:ascii="DengXian" w:eastAsia="DengXian" w:hAnsi="DengXian"/>
          <w:sz w:val="24"/>
          <w:szCs w:val="24"/>
        </w:rPr>
        <w:t xml:space="preserve">Please refer to the </w:t>
      </w:r>
      <w:hyperlink r:id="rId13" w:history="1">
        <w:r w:rsidRPr="001B4647">
          <w:rPr>
            <w:rStyle w:val="Hyperlink"/>
            <w:rFonts w:ascii="DengXian" w:eastAsia="DengXian" w:hAnsi="DengXian"/>
            <w:sz w:val="24"/>
            <w:szCs w:val="24"/>
          </w:rPr>
          <w:t>BCS website</w:t>
        </w:r>
      </w:hyperlink>
      <w:r w:rsidRPr="001B4647">
        <w:rPr>
          <w:rFonts w:ascii="DengXian" w:eastAsia="DengXian" w:hAnsi="DengXian"/>
          <w:sz w:val="24"/>
          <w:szCs w:val="24"/>
        </w:rPr>
        <w:t xml:space="preserve"> for the submission deadline dates.</w:t>
      </w:r>
    </w:p>
    <w:p w14:paraId="3A806B00" w14:textId="77777777" w:rsidR="00C30782" w:rsidRPr="00C30782" w:rsidRDefault="00C30782" w:rsidP="00C30782">
      <w:pPr>
        <w:pStyle w:val="Heading1"/>
        <w:rPr>
          <w:lang w:val="en-GB"/>
        </w:rPr>
      </w:pPr>
      <w:r w:rsidRPr="00C30782">
        <w:rPr>
          <w:lang w:val="en-GB"/>
        </w:rPr>
        <w:lastRenderedPageBreak/>
        <w:t>How we use your data at BCS</w:t>
      </w:r>
    </w:p>
    <w:p w14:paraId="6226C0BC" w14:textId="77777777" w:rsidR="00F848B8" w:rsidRDefault="00D32E11" w:rsidP="00C30782">
      <w:pPr>
        <w:spacing w:line="240" w:lineRule="auto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sz w:val="24"/>
          <w:szCs w:val="24"/>
        </w:rPr>
        <w:t>While your application is under review, w</w:t>
      </w:r>
      <w:r w:rsidR="00C30782" w:rsidRPr="00C30782">
        <w:rPr>
          <w:rFonts w:ascii="DengXian" w:eastAsia="DengXian" w:hAnsi="DengXian"/>
          <w:sz w:val="24"/>
          <w:szCs w:val="24"/>
        </w:rPr>
        <w:t xml:space="preserve">e’ll store your </w:t>
      </w:r>
      <w:r>
        <w:rPr>
          <w:rFonts w:ascii="DengXian" w:eastAsia="DengXian" w:hAnsi="DengXian"/>
          <w:sz w:val="24"/>
          <w:szCs w:val="24"/>
        </w:rPr>
        <w:t xml:space="preserve">application form and </w:t>
      </w:r>
      <w:r w:rsidR="00C30782" w:rsidRPr="00C30782">
        <w:rPr>
          <w:rFonts w:ascii="DengXian" w:eastAsia="DengXian" w:hAnsi="DengXian"/>
          <w:sz w:val="24"/>
          <w:szCs w:val="24"/>
        </w:rPr>
        <w:t xml:space="preserve">basic personal information, such as your name and email address, so that we can process your application and communicate with you. </w:t>
      </w:r>
    </w:p>
    <w:p w14:paraId="6B95A907" w14:textId="6E843D0B" w:rsidR="00C30782" w:rsidRPr="00C30782" w:rsidRDefault="00D32E11" w:rsidP="00C30782">
      <w:pPr>
        <w:spacing w:line="240" w:lineRule="auto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sz w:val="24"/>
          <w:szCs w:val="24"/>
        </w:rPr>
        <w:t xml:space="preserve">Once the outcome of your application has been </w:t>
      </w:r>
      <w:r w:rsidR="00E37B07">
        <w:rPr>
          <w:rFonts w:ascii="DengXian" w:eastAsia="DengXian" w:hAnsi="DengXian"/>
          <w:sz w:val="24"/>
          <w:szCs w:val="24"/>
        </w:rPr>
        <w:t>communicated to you, your application form will be removed. If you are successful, we will retain your name</w:t>
      </w:r>
      <w:r w:rsidR="00F81805">
        <w:rPr>
          <w:rFonts w:ascii="DengXian" w:eastAsia="DengXian" w:hAnsi="DengXian"/>
          <w:sz w:val="24"/>
          <w:szCs w:val="24"/>
        </w:rPr>
        <w:t>,</w:t>
      </w:r>
      <w:r w:rsidR="00E37B07">
        <w:rPr>
          <w:rFonts w:ascii="DengXian" w:eastAsia="DengXian" w:hAnsi="DengXian"/>
          <w:sz w:val="24"/>
          <w:szCs w:val="24"/>
        </w:rPr>
        <w:t xml:space="preserve"> email address</w:t>
      </w:r>
      <w:r w:rsidR="00F81805">
        <w:rPr>
          <w:rFonts w:ascii="DengXian" w:eastAsia="DengXian" w:hAnsi="DengXian"/>
          <w:sz w:val="24"/>
          <w:szCs w:val="24"/>
        </w:rPr>
        <w:t xml:space="preserve"> and a list of what you would like to assess to help us allocate applications to you</w:t>
      </w:r>
      <w:r w:rsidR="00562518">
        <w:rPr>
          <w:rFonts w:ascii="DengXian" w:eastAsia="DengXian" w:hAnsi="DengXian"/>
          <w:sz w:val="24"/>
          <w:szCs w:val="24"/>
        </w:rPr>
        <w:t xml:space="preserve"> and invite you to ongoing training opportunities</w:t>
      </w:r>
      <w:r w:rsidR="00F81805">
        <w:rPr>
          <w:rFonts w:ascii="DengXian" w:eastAsia="DengXian" w:hAnsi="DengXian"/>
          <w:sz w:val="24"/>
          <w:szCs w:val="24"/>
        </w:rPr>
        <w:t>.</w:t>
      </w:r>
    </w:p>
    <w:p w14:paraId="67825D10" w14:textId="77777777" w:rsidR="00C30782" w:rsidRPr="00C30782" w:rsidRDefault="00C30782" w:rsidP="00C30782">
      <w:pPr>
        <w:rPr>
          <w:rFonts w:ascii="DengXian" w:eastAsia="DengXian" w:hAnsi="DengXian"/>
          <w:sz w:val="24"/>
          <w:szCs w:val="24"/>
        </w:rPr>
      </w:pPr>
      <w:r w:rsidRPr="00C30782">
        <w:rPr>
          <w:rFonts w:ascii="DengXian" w:eastAsia="DengXian" w:hAnsi="DengXian"/>
          <w:sz w:val="24"/>
          <w:szCs w:val="24"/>
        </w:rPr>
        <w:t xml:space="preserve">We’ll always keep your information safely and never pass it to a third party without your permission. </w:t>
      </w:r>
    </w:p>
    <w:p w14:paraId="277C6A8E" w14:textId="7529ECC0" w:rsidR="004E7EEA" w:rsidRPr="005212DE" w:rsidRDefault="00C30782" w:rsidP="005212DE">
      <w:pPr>
        <w:spacing w:before="100" w:beforeAutospacing="1" w:after="100" w:afterAutospacing="1" w:line="240" w:lineRule="auto"/>
        <w:rPr>
          <w:rFonts w:ascii="DengXian" w:eastAsia="DengXian" w:hAnsi="DengXian"/>
          <w:color w:val="0563C1" w:themeColor="hyperlink"/>
          <w:sz w:val="24"/>
          <w:szCs w:val="24"/>
          <w:u w:val="single"/>
        </w:rPr>
      </w:pPr>
      <w:r w:rsidRPr="00C30782">
        <w:rPr>
          <w:rFonts w:ascii="DengXian" w:eastAsia="DengXian" w:hAnsi="DengXian"/>
          <w:sz w:val="24"/>
          <w:szCs w:val="24"/>
        </w:rPr>
        <w:t xml:space="preserve">Full details of our data protection and privacy notices are available online at </w:t>
      </w:r>
      <w:hyperlink r:id="rId14" w:history="1">
        <w:r w:rsidRPr="00C30782">
          <w:rPr>
            <w:rStyle w:val="Hyperlink"/>
            <w:rFonts w:ascii="DengXian" w:eastAsia="DengXian" w:hAnsi="DengXian"/>
            <w:sz w:val="24"/>
            <w:szCs w:val="24"/>
          </w:rPr>
          <w:t>bcs.org/privacy</w:t>
        </w:r>
      </w:hyperlink>
      <w:r w:rsidR="002D26F5">
        <w:t xml:space="preserve"> </w:t>
      </w:r>
    </w:p>
    <w:sectPr w:rsidR="004E7EEA" w:rsidRPr="005212D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576D" w14:textId="77777777" w:rsidR="0068074A" w:rsidRDefault="0068074A" w:rsidP="00FD7501">
      <w:pPr>
        <w:spacing w:after="0" w:line="240" w:lineRule="auto"/>
      </w:pPr>
      <w:r>
        <w:separator/>
      </w:r>
    </w:p>
  </w:endnote>
  <w:endnote w:type="continuationSeparator" w:id="0">
    <w:p w14:paraId="6AFEF11B" w14:textId="77777777" w:rsidR="0068074A" w:rsidRDefault="0068074A" w:rsidP="00FD7501">
      <w:pPr>
        <w:spacing w:after="0" w:line="240" w:lineRule="auto"/>
      </w:pPr>
      <w:r>
        <w:continuationSeparator/>
      </w:r>
    </w:p>
  </w:endnote>
  <w:endnote w:type="continuationNotice" w:id="1">
    <w:p w14:paraId="7E029DBB" w14:textId="77777777" w:rsidR="0068074A" w:rsidRDefault="00680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1360762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CDDB11" w14:textId="141035CC" w:rsidR="009E565C" w:rsidRPr="009E565C" w:rsidRDefault="6BEECF76" w:rsidP="009E56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BEECF76">
              <w:rPr>
                <w:rFonts w:ascii="Arial" w:hAnsi="Arial" w:cs="Arial"/>
                <w:sz w:val="18"/>
                <w:szCs w:val="18"/>
              </w:rPr>
              <w:t>Copyright © BCS 2020</w:t>
            </w:r>
          </w:p>
          <w:p w14:paraId="6260C66F" w14:textId="613F5569" w:rsidR="009E565C" w:rsidRPr="009E565C" w:rsidRDefault="6BEECF76" w:rsidP="6BEECF7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BEECF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BCS </w:t>
            </w:r>
            <w:r w:rsidR="002023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Membership Assessor </w:t>
            </w:r>
            <w:r w:rsidRPr="6BEECF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application form </w:t>
            </w:r>
          </w:p>
          <w:p w14:paraId="35A988F6" w14:textId="47657E82" w:rsidR="009E565C" w:rsidRPr="009E565C" w:rsidRDefault="6BEECF76" w:rsidP="009E56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BEECF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Version 1.</w:t>
            </w:r>
            <w:r w:rsidR="002023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Pr="6BEECF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r w:rsidR="002023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August</w:t>
            </w:r>
            <w:r w:rsidRPr="6BEECF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2022 </w:t>
            </w:r>
          </w:p>
          <w:p w14:paraId="4A5106E6" w14:textId="43F809C7" w:rsidR="00B2430D" w:rsidRDefault="009E565C" w:rsidP="009E565C">
            <w:pPr>
              <w:pStyle w:val="Footer"/>
              <w:tabs>
                <w:tab w:val="left" w:pos="1769"/>
              </w:tabs>
            </w:pPr>
            <w:r>
              <w:tab/>
            </w:r>
            <w:r>
              <w:tab/>
            </w:r>
            <w:r w:rsidR="00B2430D">
              <w:t xml:space="preserve">Page </w:t>
            </w:r>
            <w:r w:rsidR="00B2430D" w:rsidRPr="00C337A9">
              <w:fldChar w:fldCharType="begin"/>
            </w:r>
            <w:r w:rsidR="00B2430D" w:rsidRPr="00C337A9">
              <w:instrText xml:space="preserve"> PAGE </w:instrText>
            </w:r>
            <w:r w:rsidR="00B2430D" w:rsidRPr="00C337A9">
              <w:fldChar w:fldCharType="separate"/>
            </w:r>
            <w:r w:rsidR="00B2430D" w:rsidRPr="00C337A9">
              <w:t>2</w:t>
            </w:r>
            <w:r w:rsidR="00B2430D" w:rsidRPr="00C337A9">
              <w:fldChar w:fldCharType="end"/>
            </w:r>
            <w:r w:rsidR="00B2430D">
              <w:t xml:space="preserve"> of </w:t>
            </w:r>
            <w:r w:rsidR="0026006B">
              <w:fldChar w:fldCharType="begin"/>
            </w:r>
            <w:r w:rsidR="0026006B">
              <w:instrText xml:space="preserve"> NUMPAGES  </w:instrText>
            </w:r>
            <w:r w:rsidR="0026006B">
              <w:fldChar w:fldCharType="separate"/>
            </w:r>
            <w:r w:rsidR="00B2430D" w:rsidRPr="00C337A9">
              <w:t>2</w:t>
            </w:r>
            <w:r w:rsidR="0026006B">
              <w:fldChar w:fldCharType="end"/>
            </w:r>
          </w:p>
        </w:sdtContent>
      </w:sdt>
    </w:sdtContent>
  </w:sdt>
  <w:p w14:paraId="5A6D072A" w14:textId="6B6E4DD1" w:rsidR="00FD7501" w:rsidRDefault="00FD7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1CD7" w14:textId="77777777" w:rsidR="0068074A" w:rsidRDefault="0068074A" w:rsidP="00FD7501">
      <w:pPr>
        <w:spacing w:after="0" w:line="240" w:lineRule="auto"/>
      </w:pPr>
      <w:r>
        <w:separator/>
      </w:r>
    </w:p>
  </w:footnote>
  <w:footnote w:type="continuationSeparator" w:id="0">
    <w:p w14:paraId="3E22BAF7" w14:textId="77777777" w:rsidR="0068074A" w:rsidRDefault="0068074A" w:rsidP="00FD7501">
      <w:pPr>
        <w:spacing w:after="0" w:line="240" w:lineRule="auto"/>
      </w:pPr>
      <w:r>
        <w:continuationSeparator/>
      </w:r>
    </w:p>
  </w:footnote>
  <w:footnote w:type="continuationNotice" w:id="1">
    <w:p w14:paraId="15874702" w14:textId="77777777" w:rsidR="0068074A" w:rsidRDefault="006807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2CB" w14:textId="39A80C88" w:rsidR="00FD7501" w:rsidRDefault="00F408DA">
    <w:pPr>
      <w:pStyle w:val="Header"/>
    </w:pPr>
    <w:r>
      <w:rPr>
        <w:noProof/>
      </w:rPr>
      <w:drawing>
        <wp:inline distT="0" distB="0" distL="0" distR="0" wp14:anchorId="3A3E739E" wp14:editId="343221A1">
          <wp:extent cx="733647" cy="932273"/>
          <wp:effectExtent l="0" t="0" r="9525" b="127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80" cy="94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15240" w14:textId="77777777" w:rsidR="00B2430D" w:rsidRDefault="00B2430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5F0"/>
    <w:multiLevelType w:val="hybridMultilevel"/>
    <w:tmpl w:val="2A64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2C3"/>
    <w:multiLevelType w:val="hybridMultilevel"/>
    <w:tmpl w:val="DBAE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645D"/>
    <w:multiLevelType w:val="hybridMultilevel"/>
    <w:tmpl w:val="10E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925"/>
    <w:multiLevelType w:val="hybridMultilevel"/>
    <w:tmpl w:val="B20C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1E9A"/>
    <w:multiLevelType w:val="hybridMultilevel"/>
    <w:tmpl w:val="45E2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1292"/>
    <w:multiLevelType w:val="hybridMultilevel"/>
    <w:tmpl w:val="2CCA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2143"/>
    <w:multiLevelType w:val="hybridMultilevel"/>
    <w:tmpl w:val="8276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4F12"/>
    <w:multiLevelType w:val="hybridMultilevel"/>
    <w:tmpl w:val="7884F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50B28"/>
    <w:multiLevelType w:val="hybridMultilevel"/>
    <w:tmpl w:val="550A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85456"/>
    <w:multiLevelType w:val="hybridMultilevel"/>
    <w:tmpl w:val="4E6260CA"/>
    <w:lvl w:ilvl="0" w:tplc="3CF29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B54E1"/>
    <w:multiLevelType w:val="hybridMultilevel"/>
    <w:tmpl w:val="E08C1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F21B1"/>
    <w:multiLevelType w:val="hybridMultilevel"/>
    <w:tmpl w:val="6820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040E4"/>
    <w:multiLevelType w:val="hybridMultilevel"/>
    <w:tmpl w:val="4A72469A"/>
    <w:lvl w:ilvl="0" w:tplc="11320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84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0D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EB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09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04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43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E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44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C"/>
    <w:rsid w:val="000124C9"/>
    <w:rsid w:val="00020D38"/>
    <w:rsid w:val="000419F5"/>
    <w:rsid w:val="00044769"/>
    <w:rsid w:val="00055D9C"/>
    <w:rsid w:val="000607D2"/>
    <w:rsid w:val="000645B2"/>
    <w:rsid w:val="00092C01"/>
    <w:rsid w:val="00093C70"/>
    <w:rsid w:val="000A3B85"/>
    <w:rsid w:val="000A7DFB"/>
    <w:rsid w:val="000C1FDF"/>
    <w:rsid w:val="000D560B"/>
    <w:rsid w:val="000D5ABA"/>
    <w:rsid w:val="000E7B49"/>
    <w:rsid w:val="000F1FDB"/>
    <w:rsid w:val="000F4E6F"/>
    <w:rsid w:val="00106429"/>
    <w:rsid w:val="0011762C"/>
    <w:rsid w:val="00127421"/>
    <w:rsid w:val="00131F62"/>
    <w:rsid w:val="00133F69"/>
    <w:rsid w:val="0013740B"/>
    <w:rsid w:val="0015110F"/>
    <w:rsid w:val="00161F2C"/>
    <w:rsid w:val="0017048B"/>
    <w:rsid w:val="00173E7A"/>
    <w:rsid w:val="001A25FC"/>
    <w:rsid w:val="001B4647"/>
    <w:rsid w:val="001C1D17"/>
    <w:rsid w:val="001C34EC"/>
    <w:rsid w:val="001E0B6D"/>
    <w:rsid w:val="001F1CE1"/>
    <w:rsid w:val="001F4D5C"/>
    <w:rsid w:val="00202399"/>
    <w:rsid w:val="0020437A"/>
    <w:rsid w:val="00222321"/>
    <w:rsid w:val="00223A08"/>
    <w:rsid w:val="00224BA0"/>
    <w:rsid w:val="002355B4"/>
    <w:rsid w:val="0025060D"/>
    <w:rsid w:val="00257435"/>
    <w:rsid w:val="0026006B"/>
    <w:rsid w:val="00273867"/>
    <w:rsid w:val="0028556F"/>
    <w:rsid w:val="002921F7"/>
    <w:rsid w:val="002A0A5C"/>
    <w:rsid w:val="002A66AB"/>
    <w:rsid w:val="002C2ECB"/>
    <w:rsid w:val="002D26F5"/>
    <w:rsid w:val="002F1AA0"/>
    <w:rsid w:val="002F7659"/>
    <w:rsid w:val="002F7CDA"/>
    <w:rsid w:val="00305744"/>
    <w:rsid w:val="003105A1"/>
    <w:rsid w:val="003117C5"/>
    <w:rsid w:val="00323CEF"/>
    <w:rsid w:val="0032428E"/>
    <w:rsid w:val="00325FD1"/>
    <w:rsid w:val="003261AA"/>
    <w:rsid w:val="0032E571"/>
    <w:rsid w:val="00330CFA"/>
    <w:rsid w:val="003339F6"/>
    <w:rsid w:val="00333F95"/>
    <w:rsid w:val="00336F24"/>
    <w:rsid w:val="00337080"/>
    <w:rsid w:val="003400B8"/>
    <w:rsid w:val="003414AD"/>
    <w:rsid w:val="00341A7F"/>
    <w:rsid w:val="003478DD"/>
    <w:rsid w:val="003509C3"/>
    <w:rsid w:val="00354A9E"/>
    <w:rsid w:val="003639C4"/>
    <w:rsid w:val="00363B23"/>
    <w:rsid w:val="00382C4F"/>
    <w:rsid w:val="00386E23"/>
    <w:rsid w:val="00387FC8"/>
    <w:rsid w:val="00395DAE"/>
    <w:rsid w:val="00396CB7"/>
    <w:rsid w:val="003A1409"/>
    <w:rsid w:val="003A44E5"/>
    <w:rsid w:val="003A51E6"/>
    <w:rsid w:val="003D4895"/>
    <w:rsid w:val="003E7A00"/>
    <w:rsid w:val="003F1C46"/>
    <w:rsid w:val="00402894"/>
    <w:rsid w:val="00404E7B"/>
    <w:rsid w:val="0043519F"/>
    <w:rsid w:val="00435345"/>
    <w:rsid w:val="00445DBB"/>
    <w:rsid w:val="00446360"/>
    <w:rsid w:val="00467D10"/>
    <w:rsid w:val="00491B9D"/>
    <w:rsid w:val="004A4032"/>
    <w:rsid w:val="004A54B2"/>
    <w:rsid w:val="004B16E2"/>
    <w:rsid w:val="004B396F"/>
    <w:rsid w:val="004C3087"/>
    <w:rsid w:val="004D05B6"/>
    <w:rsid w:val="004D34F7"/>
    <w:rsid w:val="004D79D2"/>
    <w:rsid w:val="004E5882"/>
    <w:rsid w:val="004E7EEA"/>
    <w:rsid w:val="00506DBD"/>
    <w:rsid w:val="0051016D"/>
    <w:rsid w:val="00511613"/>
    <w:rsid w:val="00512151"/>
    <w:rsid w:val="00517F41"/>
    <w:rsid w:val="005212DE"/>
    <w:rsid w:val="0052328F"/>
    <w:rsid w:val="005236E0"/>
    <w:rsid w:val="00525ED6"/>
    <w:rsid w:val="00557E61"/>
    <w:rsid w:val="00561697"/>
    <w:rsid w:val="00562518"/>
    <w:rsid w:val="005A0FDB"/>
    <w:rsid w:val="005A2B23"/>
    <w:rsid w:val="005A3EFA"/>
    <w:rsid w:val="005A5569"/>
    <w:rsid w:val="005E5216"/>
    <w:rsid w:val="0060595C"/>
    <w:rsid w:val="0060651F"/>
    <w:rsid w:val="00633EBC"/>
    <w:rsid w:val="0064327E"/>
    <w:rsid w:val="006447A1"/>
    <w:rsid w:val="00644BE1"/>
    <w:rsid w:val="00645F64"/>
    <w:rsid w:val="00652AF9"/>
    <w:rsid w:val="006640EE"/>
    <w:rsid w:val="00675B33"/>
    <w:rsid w:val="0068074A"/>
    <w:rsid w:val="00690A06"/>
    <w:rsid w:val="006950A1"/>
    <w:rsid w:val="006B5362"/>
    <w:rsid w:val="006B658F"/>
    <w:rsid w:val="006C7E4C"/>
    <w:rsid w:val="006D2D7C"/>
    <w:rsid w:val="006E7900"/>
    <w:rsid w:val="006EC1AB"/>
    <w:rsid w:val="00726F3F"/>
    <w:rsid w:val="00751E62"/>
    <w:rsid w:val="00765F11"/>
    <w:rsid w:val="00785CAD"/>
    <w:rsid w:val="00786812"/>
    <w:rsid w:val="007944C5"/>
    <w:rsid w:val="00796865"/>
    <w:rsid w:val="007A329D"/>
    <w:rsid w:val="007A4F75"/>
    <w:rsid w:val="007B250A"/>
    <w:rsid w:val="007F1F5B"/>
    <w:rsid w:val="007F3BAE"/>
    <w:rsid w:val="007F91A3"/>
    <w:rsid w:val="00801350"/>
    <w:rsid w:val="00801766"/>
    <w:rsid w:val="00804900"/>
    <w:rsid w:val="0081752F"/>
    <w:rsid w:val="00821043"/>
    <w:rsid w:val="00833FAB"/>
    <w:rsid w:val="00861929"/>
    <w:rsid w:val="0087799D"/>
    <w:rsid w:val="008823F7"/>
    <w:rsid w:val="008A1564"/>
    <w:rsid w:val="008A1617"/>
    <w:rsid w:val="008C2E13"/>
    <w:rsid w:val="008D6029"/>
    <w:rsid w:val="008E0727"/>
    <w:rsid w:val="008E19D2"/>
    <w:rsid w:val="008E31C7"/>
    <w:rsid w:val="00914665"/>
    <w:rsid w:val="00931C20"/>
    <w:rsid w:val="009346A7"/>
    <w:rsid w:val="00934C6E"/>
    <w:rsid w:val="00943487"/>
    <w:rsid w:val="009457EE"/>
    <w:rsid w:val="00947B10"/>
    <w:rsid w:val="00962895"/>
    <w:rsid w:val="00963DA8"/>
    <w:rsid w:val="009670BC"/>
    <w:rsid w:val="00967260"/>
    <w:rsid w:val="00973FAA"/>
    <w:rsid w:val="009769C3"/>
    <w:rsid w:val="00981DC1"/>
    <w:rsid w:val="00984B0E"/>
    <w:rsid w:val="009A1A2E"/>
    <w:rsid w:val="009A75B8"/>
    <w:rsid w:val="009B382B"/>
    <w:rsid w:val="009B7C11"/>
    <w:rsid w:val="009C3962"/>
    <w:rsid w:val="009C3BC1"/>
    <w:rsid w:val="009D4682"/>
    <w:rsid w:val="009E25E3"/>
    <w:rsid w:val="009E3AD1"/>
    <w:rsid w:val="009E565C"/>
    <w:rsid w:val="009E5C4F"/>
    <w:rsid w:val="009E7AB3"/>
    <w:rsid w:val="009F624F"/>
    <w:rsid w:val="00A00BEF"/>
    <w:rsid w:val="00A05FF0"/>
    <w:rsid w:val="00A103BA"/>
    <w:rsid w:val="00A11578"/>
    <w:rsid w:val="00A23774"/>
    <w:rsid w:val="00A343FA"/>
    <w:rsid w:val="00A34B16"/>
    <w:rsid w:val="00A4313E"/>
    <w:rsid w:val="00A45357"/>
    <w:rsid w:val="00A773B6"/>
    <w:rsid w:val="00A77D4D"/>
    <w:rsid w:val="00A803DF"/>
    <w:rsid w:val="00A90902"/>
    <w:rsid w:val="00A922D8"/>
    <w:rsid w:val="00AB589F"/>
    <w:rsid w:val="00AC0429"/>
    <w:rsid w:val="00AC6EEB"/>
    <w:rsid w:val="00AE4761"/>
    <w:rsid w:val="00AE6C1D"/>
    <w:rsid w:val="00AF3727"/>
    <w:rsid w:val="00B06B2B"/>
    <w:rsid w:val="00B14DD8"/>
    <w:rsid w:val="00B2430D"/>
    <w:rsid w:val="00B431FD"/>
    <w:rsid w:val="00B43F25"/>
    <w:rsid w:val="00B46A78"/>
    <w:rsid w:val="00B5085A"/>
    <w:rsid w:val="00B508DE"/>
    <w:rsid w:val="00B626AA"/>
    <w:rsid w:val="00B76D1A"/>
    <w:rsid w:val="00B968F1"/>
    <w:rsid w:val="00B97EEE"/>
    <w:rsid w:val="00BA1E26"/>
    <w:rsid w:val="00BA5D5E"/>
    <w:rsid w:val="00BB6E78"/>
    <w:rsid w:val="00BD14B8"/>
    <w:rsid w:val="00BD51A5"/>
    <w:rsid w:val="00BD64DB"/>
    <w:rsid w:val="00BE700D"/>
    <w:rsid w:val="00BF32E8"/>
    <w:rsid w:val="00BF3F8E"/>
    <w:rsid w:val="00C01EB1"/>
    <w:rsid w:val="00C0259C"/>
    <w:rsid w:val="00C02BF1"/>
    <w:rsid w:val="00C14ADF"/>
    <w:rsid w:val="00C30782"/>
    <w:rsid w:val="00C31219"/>
    <w:rsid w:val="00C337A9"/>
    <w:rsid w:val="00C34478"/>
    <w:rsid w:val="00C35028"/>
    <w:rsid w:val="00C37EB4"/>
    <w:rsid w:val="00C45FA4"/>
    <w:rsid w:val="00C4776E"/>
    <w:rsid w:val="00C5386A"/>
    <w:rsid w:val="00C53976"/>
    <w:rsid w:val="00C6312E"/>
    <w:rsid w:val="00C63E3D"/>
    <w:rsid w:val="00C97809"/>
    <w:rsid w:val="00CA119B"/>
    <w:rsid w:val="00CA70FF"/>
    <w:rsid w:val="00CB2069"/>
    <w:rsid w:val="00CD7B90"/>
    <w:rsid w:val="00CE2C3C"/>
    <w:rsid w:val="00CE36F9"/>
    <w:rsid w:val="00D14989"/>
    <w:rsid w:val="00D163D5"/>
    <w:rsid w:val="00D26B99"/>
    <w:rsid w:val="00D32E11"/>
    <w:rsid w:val="00D33AA9"/>
    <w:rsid w:val="00D34A6C"/>
    <w:rsid w:val="00D45FFA"/>
    <w:rsid w:val="00D52254"/>
    <w:rsid w:val="00D56EBB"/>
    <w:rsid w:val="00D60DA0"/>
    <w:rsid w:val="00D60FC5"/>
    <w:rsid w:val="00D9430A"/>
    <w:rsid w:val="00D97A56"/>
    <w:rsid w:val="00DB2AA6"/>
    <w:rsid w:val="00DC0CC8"/>
    <w:rsid w:val="00DD6483"/>
    <w:rsid w:val="00DD66DE"/>
    <w:rsid w:val="00DE040D"/>
    <w:rsid w:val="00DE1BFE"/>
    <w:rsid w:val="00DE6A41"/>
    <w:rsid w:val="00DF541B"/>
    <w:rsid w:val="00DF61B7"/>
    <w:rsid w:val="00E13D47"/>
    <w:rsid w:val="00E1537C"/>
    <w:rsid w:val="00E31498"/>
    <w:rsid w:val="00E31887"/>
    <w:rsid w:val="00E37B07"/>
    <w:rsid w:val="00E37B26"/>
    <w:rsid w:val="00E4017D"/>
    <w:rsid w:val="00E403B3"/>
    <w:rsid w:val="00E42F62"/>
    <w:rsid w:val="00E44F34"/>
    <w:rsid w:val="00E5216A"/>
    <w:rsid w:val="00E602A2"/>
    <w:rsid w:val="00E665E8"/>
    <w:rsid w:val="00E73748"/>
    <w:rsid w:val="00E83864"/>
    <w:rsid w:val="00E86C8F"/>
    <w:rsid w:val="00EA7BFD"/>
    <w:rsid w:val="00EB3445"/>
    <w:rsid w:val="00EB6360"/>
    <w:rsid w:val="00EC33E1"/>
    <w:rsid w:val="00EC5930"/>
    <w:rsid w:val="00ED1B32"/>
    <w:rsid w:val="00F04E4E"/>
    <w:rsid w:val="00F07477"/>
    <w:rsid w:val="00F23739"/>
    <w:rsid w:val="00F408DA"/>
    <w:rsid w:val="00F46C78"/>
    <w:rsid w:val="00F62245"/>
    <w:rsid w:val="00F8158D"/>
    <w:rsid w:val="00F81805"/>
    <w:rsid w:val="00F848B8"/>
    <w:rsid w:val="00FA649B"/>
    <w:rsid w:val="00FB31F1"/>
    <w:rsid w:val="00FC3063"/>
    <w:rsid w:val="00FC4AAB"/>
    <w:rsid w:val="00FC51C2"/>
    <w:rsid w:val="00FD0FE6"/>
    <w:rsid w:val="00FD34C3"/>
    <w:rsid w:val="00FD366A"/>
    <w:rsid w:val="00FD7501"/>
    <w:rsid w:val="00FE763F"/>
    <w:rsid w:val="00FF0560"/>
    <w:rsid w:val="00FF0B22"/>
    <w:rsid w:val="00FF1B21"/>
    <w:rsid w:val="00FF617D"/>
    <w:rsid w:val="01544DDA"/>
    <w:rsid w:val="01781B42"/>
    <w:rsid w:val="02201787"/>
    <w:rsid w:val="0364768F"/>
    <w:rsid w:val="036FA0DD"/>
    <w:rsid w:val="03DBCDE0"/>
    <w:rsid w:val="04EC7B0E"/>
    <w:rsid w:val="057A06B9"/>
    <w:rsid w:val="065B06E2"/>
    <w:rsid w:val="06B05AAB"/>
    <w:rsid w:val="06E18BCC"/>
    <w:rsid w:val="07476EB4"/>
    <w:rsid w:val="07A9D848"/>
    <w:rsid w:val="0890B36C"/>
    <w:rsid w:val="08E31D9A"/>
    <w:rsid w:val="08F83F9D"/>
    <w:rsid w:val="09C78C9E"/>
    <w:rsid w:val="09FD0DB6"/>
    <w:rsid w:val="0B4F4668"/>
    <w:rsid w:val="0C52B09B"/>
    <w:rsid w:val="0CB0D6FC"/>
    <w:rsid w:val="0CD7BE1C"/>
    <w:rsid w:val="0CE3D540"/>
    <w:rsid w:val="0CF49685"/>
    <w:rsid w:val="0D1E7344"/>
    <w:rsid w:val="0D291D4C"/>
    <w:rsid w:val="0D46D5AD"/>
    <w:rsid w:val="0DB719C8"/>
    <w:rsid w:val="0E4158C3"/>
    <w:rsid w:val="0E57D614"/>
    <w:rsid w:val="0E65CFBA"/>
    <w:rsid w:val="0EB52660"/>
    <w:rsid w:val="0F0264C8"/>
    <w:rsid w:val="0F07643D"/>
    <w:rsid w:val="0F329B57"/>
    <w:rsid w:val="0F44C2F6"/>
    <w:rsid w:val="0FD862BE"/>
    <w:rsid w:val="1008D481"/>
    <w:rsid w:val="10482D29"/>
    <w:rsid w:val="107E766F"/>
    <w:rsid w:val="10FF3D3F"/>
    <w:rsid w:val="11BDFB86"/>
    <w:rsid w:val="1222040D"/>
    <w:rsid w:val="12FF651D"/>
    <w:rsid w:val="13256E40"/>
    <w:rsid w:val="135EB903"/>
    <w:rsid w:val="13CC5F82"/>
    <w:rsid w:val="13F8B2C8"/>
    <w:rsid w:val="153FC05D"/>
    <w:rsid w:val="155D7D64"/>
    <w:rsid w:val="1624FCCC"/>
    <w:rsid w:val="1643C126"/>
    <w:rsid w:val="1657B942"/>
    <w:rsid w:val="16C5C385"/>
    <w:rsid w:val="16C5C47E"/>
    <w:rsid w:val="17185795"/>
    <w:rsid w:val="1747E850"/>
    <w:rsid w:val="17CA4C46"/>
    <w:rsid w:val="180CB200"/>
    <w:rsid w:val="19170F27"/>
    <w:rsid w:val="198171CC"/>
    <w:rsid w:val="1A311DAF"/>
    <w:rsid w:val="1B4468D4"/>
    <w:rsid w:val="1B7755BA"/>
    <w:rsid w:val="1BFF6C07"/>
    <w:rsid w:val="1C2A7BFF"/>
    <w:rsid w:val="1C6C9DA3"/>
    <w:rsid w:val="1D5A196B"/>
    <w:rsid w:val="1D6336A7"/>
    <w:rsid w:val="1DFACD36"/>
    <w:rsid w:val="1E04482F"/>
    <w:rsid w:val="1E93EF79"/>
    <w:rsid w:val="1E998DC0"/>
    <w:rsid w:val="1EB7AD0D"/>
    <w:rsid w:val="1EDC1345"/>
    <w:rsid w:val="1F6A5C2A"/>
    <w:rsid w:val="1F77D85B"/>
    <w:rsid w:val="1FBF0D1D"/>
    <w:rsid w:val="1FFE480A"/>
    <w:rsid w:val="20164177"/>
    <w:rsid w:val="2119459B"/>
    <w:rsid w:val="21590452"/>
    <w:rsid w:val="2193F2FE"/>
    <w:rsid w:val="224885D6"/>
    <w:rsid w:val="228E2EDC"/>
    <w:rsid w:val="22CE3E59"/>
    <w:rsid w:val="23285412"/>
    <w:rsid w:val="236D54E9"/>
    <w:rsid w:val="23C0D7B2"/>
    <w:rsid w:val="2450E65D"/>
    <w:rsid w:val="24CB93C0"/>
    <w:rsid w:val="24D20CAB"/>
    <w:rsid w:val="25B3D2ED"/>
    <w:rsid w:val="25C5CF9E"/>
    <w:rsid w:val="25ECB6BE"/>
    <w:rsid w:val="25FA5B6B"/>
    <w:rsid w:val="2612926B"/>
    <w:rsid w:val="2639F1A6"/>
    <w:rsid w:val="27E0DECB"/>
    <w:rsid w:val="27EC694F"/>
    <w:rsid w:val="2879A9A0"/>
    <w:rsid w:val="297CAF2C"/>
    <w:rsid w:val="2A5F6501"/>
    <w:rsid w:val="2A9984BB"/>
    <w:rsid w:val="2AA66ECB"/>
    <w:rsid w:val="2B6D8263"/>
    <w:rsid w:val="2BA72EAB"/>
    <w:rsid w:val="2CD723DE"/>
    <w:rsid w:val="2D6A2D91"/>
    <w:rsid w:val="2E6484DC"/>
    <w:rsid w:val="2F011F82"/>
    <w:rsid w:val="2F387078"/>
    <w:rsid w:val="2F4D2C49"/>
    <w:rsid w:val="2FA4C6A2"/>
    <w:rsid w:val="2FE7621A"/>
    <w:rsid w:val="2FE98838"/>
    <w:rsid w:val="300EC4A0"/>
    <w:rsid w:val="306415F8"/>
    <w:rsid w:val="3157D8EB"/>
    <w:rsid w:val="31710148"/>
    <w:rsid w:val="31855899"/>
    <w:rsid w:val="3190EE6B"/>
    <w:rsid w:val="326EFD1E"/>
    <w:rsid w:val="328D0197"/>
    <w:rsid w:val="32AC402C"/>
    <w:rsid w:val="32ED99A8"/>
    <w:rsid w:val="33544D9A"/>
    <w:rsid w:val="335AEA88"/>
    <w:rsid w:val="338249C3"/>
    <w:rsid w:val="34175465"/>
    <w:rsid w:val="346D5751"/>
    <w:rsid w:val="346EF7AD"/>
    <w:rsid w:val="34ADB841"/>
    <w:rsid w:val="34AEC5BB"/>
    <w:rsid w:val="3534E894"/>
    <w:rsid w:val="35741A14"/>
    <w:rsid w:val="35A1F5C0"/>
    <w:rsid w:val="362B4A0E"/>
    <w:rsid w:val="365A06DB"/>
    <w:rsid w:val="3762C23C"/>
    <w:rsid w:val="379CE5E9"/>
    <w:rsid w:val="37F9D645"/>
    <w:rsid w:val="38926DDC"/>
    <w:rsid w:val="390F4AD8"/>
    <w:rsid w:val="395B195B"/>
    <w:rsid w:val="397712D3"/>
    <w:rsid w:val="39B5A6E6"/>
    <w:rsid w:val="39D69AF5"/>
    <w:rsid w:val="3A4C3735"/>
    <w:rsid w:val="3A4FBB93"/>
    <w:rsid w:val="3A7892B2"/>
    <w:rsid w:val="3A99FE57"/>
    <w:rsid w:val="3AA6F1B1"/>
    <w:rsid w:val="3B0FE761"/>
    <w:rsid w:val="3B436D86"/>
    <w:rsid w:val="3C01E0CA"/>
    <w:rsid w:val="3C06D575"/>
    <w:rsid w:val="3C3FBC8C"/>
    <w:rsid w:val="3C46A4E8"/>
    <w:rsid w:val="3C73D53B"/>
    <w:rsid w:val="3C86EE75"/>
    <w:rsid w:val="3C8AB399"/>
    <w:rsid w:val="3CC0C80C"/>
    <w:rsid w:val="3CF711FF"/>
    <w:rsid w:val="3D3EF7DF"/>
    <w:rsid w:val="3D57034E"/>
    <w:rsid w:val="3DC0122A"/>
    <w:rsid w:val="3E33BD6C"/>
    <w:rsid w:val="3E791902"/>
    <w:rsid w:val="3EC96BC1"/>
    <w:rsid w:val="3EDFAB95"/>
    <w:rsid w:val="3EF3F325"/>
    <w:rsid w:val="3EFF79E3"/>
    <w:rsid w:val="3F0BEC92"/>
    <w:rsid w:val="3F938DDC"/>
    <w:rsid w:val="3FB1E27B"/>
    <w:rsid w:val="3FFC7D07"/>
    <w:rsid w:val="40DA4698"/>
    <w:rsid w:val="411C3FFD"/>
    <w:rsid w:val="41203D29"/>
    <w:rsid w:val="41355095"/>
    <w:rsid w:val="4174ED21"/>
    <w:rsid w:val="41DA36D5"/>
    <w:rsid w:val="41F940A5"/>
    <w:rsid w:val="4231C2FD"/>
    <w:rsid w:val="425C85AB"/>
    <w:rsid w:val="427D1989"/>
    <w:rsid w:val="42C9EE62"/>
    <w:rsid w:val="4368577E"/>
    <w:rsid w:val="43D4ADA8"/>
    <w:rsid w:val="44AB1A59"/>
    <w:rsid w:val="44D817DB"/>
    <w:rsid w:val="45194D9C"/>
    <w:rsid w:val="45C1D28B"/>
    <w:rsid w:val="463FA931"/>
    <w:rsid w:val="4773B87F"/>
    <w:rsid w:val="478802CB"/>
    <w:rsid w:val="479D2CB4"/>
    <w:rsid w:val="47E25674"/>
    <w:rsid w:val="48D1012C"/>
    <w:rsid w:val="4923BD42"/>
    <w:rsid w:val="4955A0E5"/>
    <w:rsid w:val="49A4011A"/>
    <w:rsid w:val="49E548BA"/>
    <w:rsid w:val="49EBC637"/>
    <w:rsid w:val="4A39CDAA"/>
    <w:rsid w:val="4AB44D7E"/>
    <w:rsid w:val="4B3E7F56"/>
    <w:rsid w:val="4B982033"/>
    <w:rsid w:val="4BCEF791"/>
    <w:rsid w:val="4C23CDE7"/>
    <w:rsid w:val="4C7B1A7B"/>
    <w:rsid w:val="4C826793"/>
    <w:rsid w:val="4DFEFA17"/>
    <w:rsid w:val="4E386F9B"/>
    <w:rsid w:val="4E74C734"/>
    <w:rsid w:val="4F80D0BD"/>
    <w:rsid w:val="50AD1809"/>
    <w:rsid w:val="50CFBC23"/>
    <w:rsid w:val="50F66E89"/>
    <w:rsid w:val="51417F44"/>
    <w:rsid w:val="51CA9C07"/>
    <w:rsid w:val="51EE1498"/>
    <w:rsid w:val="52B78401"/>
    <w:rsid w:val="52BF89EB"/>
    <w:rsid w:val="530EB609"/>
    <w:rsid w:val="5490AAE4"/>
    <w:rsid w:val="54E584D1"/>
    <w:rsid w:val="550776C6"/>
    <w:rsid w:val="5515AA7C"/>
    <w:rsid w:val="5539F51D"/>
    <w:rsid w:val="5540298B"/>
    <w:rsid w:val="560A0BFC"/>
    <w:rsid w:val="56B22065"/>
    <w:rsid w:val="56EC5937"/>
    <w:rsid w:val="575868B2"/>
    <w:rsid w:val="5841E084"/>
    <w:rsid w:val="5847135D"/>
    <w:rsid w:val="586D6B1C"/>
    <w:rsid w:val="58CB5E12"/>
    <w:rsid w:val="58EAA99A"/>
    <w:rsid w:val="593A36B9"/>
    <w:rsid w:val="5941ACBE"/>
    <w:rsid w:val="59490838"/>
    <w:rsid w:val="599F12EA"/>
    <w:rsid w:val="5A035A0A"/>
    <w:rsid w:val="5AB4D843"/>
    <w:rsid w:val="5ACE7C67"/>
    <w:rsid w:val="5B4BEC4C"/>
    <w:rsid w:val="5B9F2A6B"/>
    <w:rsid w:val="5BB84276"/>
    <w:rsid w:val="5BCBF2FE"/>
    <w:rsid w:val="5C6BE3EF"/>
    <w:rsid w:val="5CBA1477"/>
    <w:rsid w:val="5CC928DA"/>
    <w:rsid w:val="5CD0F230"/>
    <w:rsid w:val="5DBDB293"/>
    <w:rsid w:val="5E0F5591"/>
    <w:rsid w:val="5E26053A"/>
    <w:rsid w:val="5EC946BA"/>
    <w:rsid w:val="5F95C597"/>
    <w:rsid w:val="5F98BAEF"/>
    <w:rsid w:val="604D45E7"/>
    <w:rsid w:val="60842BB5"/>
    <w:rsid w:val="60DA2D72"/>
    <w:rsid w:val="60DFAD3C"/>
    <w:rsid w:val="620E6BEF"/>
    <w:rsid w:val="62109970"/>
    <w:rsid w:val="625E0299"/>
    <w:rsid w:val="628257A5"/>
    <w:rsid w:val="62B5E1E5"/>
    <w:rsid w:val="635E44A3"/>
    <w:rsid w:val="63FEC140"/>
    <w:rsid w:val="648C4CEB"/>
    <w:rsid w:val="64AEE27F"/>
    <w:rsid w:val="6560CD2F"/>
    <w:rsid w:val="65A0D103"/>
    <w:rsid w:val="66AE44DC"/>
    <w:rsid w:val="66BC876B"/>
    <w:rsid w:val="6725A511"/>
    <w:rsid w:val="6756E95A"/>
    <w:rsid w:val="6797BC01"/>
    <w:rsid w:val="67FD3060"/>
    <w:rsid w:val="68986DF1"/>
    <w:rsid w:val="6A274CCD"/>
    <w:rsid w:val="6A441D76"/>
    <w:rsid w:val="6A4B937B"/>
    <w:rsid w:val="6AC17203"/>
    <w:rsid w:val="6AEF42BB"/>
    <w:rsid w:val="6B1F723F"/>
    <w:rsid w:val="6B926106"/>
    <w:rsid w:val="6BEECF76"/>
    <w:rsid w:val="6C83D193"/>
    <w:rsid w:val="6C975ED0"/>
    <w:rsid w:val="6C9EAF0B"/>
    <w:rsid w:val="6CDE1DB4"/>
    <w:rsid w:val="6CE08910"/>
    <w:rsid w:val="6CF61721"/>
    <w:rsid w:val="6D12A092"/>
    <w:rsid w:val="6D6A0BE0"/>
    <w:rsid w:val="6D6CBFBC"/>
    <w:rsid w:val="6D86D2EC"/>
    <w:rsid w:val="6DCC83D2"/>
    <w:rsid w:val="6DD46CC7"/>
    <w:rsid w:val="6DEFAAE7"/>
    <w:rsid w:val="6E7C5971"/>
    <w:rsid w:val="6EFABDF0"/>
    <w:rsid w:val="6F384841"/>
    <w:rsid w:val="6F47B250"/>
    <w:rsid w:val="6F486020"/>
    <w:rsid w:val="6F92F414"/>
    <w:rsid w:val="7035EA03"/>
    <w:rsid w:val="705921CE"/>
    <w:rsid w:val="70DDF771"/>
    <w:rsid w:val="711C8573"/>
    <w:rsid w:val="720E2E16"/>
    <w:rsid w:val="721EF8CC"/>
    <w:rsid w:val="7267F649"/>
    <w:rsid w:val="72D2E6C4"/>
    <w:rsid w:val="72DCDBDF"/>
    <w:rsid w:val="73451B3F"/>
    <w:rsid w:val="7381E216"/>
    <w:rsid w:val="73EACC35"/>
    <w:rsid w:val="7402C5A2"/>
    <w:rsid w:val="74ACBDA8"/>
    <w:rsid w:val="75004071"/>
    <w:rsid w:val="750EE666"/>
    <w:rsid w:val="757C895F"/>
    <w:rsid w:val="76C80D4C"/>
    <w:rsid w:val="76F4D7FD"/>
    <w:rsid w:val="77153899"/>
    <w:rsid w:val="780323BD"/>
    <w:rsid w:val="780C96BC"/>
    <w:rsid w:val="782D8D10"/>
    <w:rsid w:val="7867C083"/>
    <w:rsid w:val="788AB3CE"/>
    <w:rsid w:val="78ACBE87"/>
    <w:rsid w:val="78BEE018"/>
    <w:rsid w:val="7A2F885F"/>
    <w:rsid w:val="7A488EE8"/>
    <w:rsid w:val="7A823B30"/>
    <w:rsid w:val="7AE46527"/>
    <w:rsid w:val="7B11B239"/>
    <w:rsid w:val="7B14DBEF"/>
    <w:rsid w:val="7B41D971"/>
    <w:rsid w:val="7BCB58C0"/>
    <w:rsid w:val="7BF3CB9A"/>
    <w:rsid w:val="7C184622"/>
    <w:rsid w:val="7C80B6EE"/>
    <w:rsid w:val="7CF128F1"/>
    <w:rsid w:val="7D1BB055"/>
    <w:rsid w:val="7DC467FF"/>
    <w:rsid w:val="7E06EE4A"/>
    <w:rsid w:val="7E97150F"/>
    <w:rsid w:val="7EC494BD"/>
    <w:rsid w:val="7F23ED91"/>
    <w:rsid w:val="7F55AC53"/>
    <w:rsid w:val="7FB17923"/>
    <w:rsid w:val="7FB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E85D4"/>
  <w15:chartTrackingRefBased/>
  <w15:docId w15:val="{DE10DFCE-569A-4452-9A52-938EA16C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EE"/>
  </w:style>
  <w:style w:type="paragraph" w:styleId="Heading1">
    <w:name w:val="heading 1"/>
    <w:basedOn w:val="paragraph"/>
    <w:next w:val="Normal"/>
    <w:link w:val="Heading1Char"/>
    <w:uiPriority w:val="9"/>
    <w:qFormat/>
    <w:rsid w:val="00C30782"/>
    <w:pPr>
      <w:spacing w:before="0" w:beforeAutospacing="0" w:after="240" w:afterAutospacing="0"/>
      <w:outlineLvl w:val="0"/>
    </w:pPr>
    <w:rPr>
      <w:rFonts w:ascii="DengXian" w:eastAsia="DengXian" w:hAnsi="DengXian" w:cs="Arial"/>
      <w:b/>
      <w:bCs/>
      <w:color w:val="006941"/>
      <w:sz w:val="28"/>
      <w:szCs w:val="28"/>
      <w:lang w:val="fr-F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640EE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0782"/>
    <w:pPr>
      <w:keepNext/>
      <w:spacing w:after="0" w:line="200" w:lineRule="atLeast"/>
      <w:outlineLvl w:val="2"/>
    </w:pPr>
    <w:rPr>
      <w:rFonts w:ascii="Arial" w:eastAsia="Times New Roman" w:hAnsi="Arial" w:cs="Arial"/>
      <w:b/>
      <w:bCs/>
      <w:sz w:val="1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1F2C"/>
  </w:style>
  <w:style w:type="character" w:customStyle="1" w:styleId="eop">
    <w:name w:val="eop"/>
    <w:basedOn w:val="DefaultParagraphFont"/>
    <w:rsid w:val="00161F2C"/>
  </w:style>
  <w:style w:type="table" w:styleId="TableGrid">
    <w:name w:val="Table Grid"/>
    <w:basedOn w:val="TableNormal"/>
    <w:uiPriority w:val="39"/>
    <w:rsid w:val="0016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F2C"/>
    <w:pPr>
      <w:ind w:left="720"/>
      <w:contextualSpacing/>
    </w:pPr>
  </w:style>
  <w:style w:type="character" w:customStyle="1" w:styleId="scxw214066496">
    <w:name w:val="scxw214066496"/>
    <w:basedOn w:val="DefaultParagraphFont"/>
    <w:rsid w:val="00491B9D"/>
  </w:style>
  <w:style w:type="character" w:customStyle="1" w:styleId="scxw69823637">
    <w:name w:val="scxw69823637"/>
    <w:basedOn w:val="DefaultParagraphFont"/>
    <w:rsid w:val="00491B9D"/>
  </w:style>
  <w:style w:type="character" w:customStyle="1" w:styleId="scxw36371522">
    <w:name w:val="scxw36371522"/>
    <w:basedOn w:val="DefaultParagraphFont"/>
    <w:rsid w:val="00491B9D"/>
  </w:style>
  <w:style w:type="character" w:customStyle="1" w:styleId="scxw160654970">
    <w:name w:val="scxw160654970"/>
    <w:basedOn w:val="DefaultParagraphFont"/>
    <w:rsid w:val="00491B9D"/>
  </w:style>
  <w:style w:type="character" w:customStyle="1" w:styleId="scxw159721944">
    <w:name w:val="scxw159721944"/>
    <w:basedOn w:val="DefaultParagraphFont"/>
    <w:rsid w:val="00491B9D"/>
  </w:style>
  <w:style w:type="character" w:customStyle="1" w:styleId="scxw254197388">
    <w:name w:val="scxw254197388"/>
    <w:basedOn w:val="DefaultParagraphFont"/>
    <w:rsid w:val="00491B9D"/>
  </w:style>
  <w:style w:type="paragraph" w:styleId="Header">
    <w:name w:val="header"/>
    <w:basedOn w:val="Normal"/>
    <w:link w:val="HeaderChar"/>
    <w:uiPriority w:val="99"/>
    <w:unhideWhenUsed/>
    <w:rsid w:val="00FD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01"/>
  </w:style>
  <w:style w:type="paragraph" w:styleId="Footer">
    <w:name w:val="footer"/>
    <w:basedOn w:val="Normal"/>
    <w:link w:val="FooterChar"/>
    <w:uiPriority w:val="99"/>
    <w:unhideWhenUsed/>
    <w:rsid w:val="00FD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01"/>
  </w:style>
  <w:style w:type="character" w:customStyle="1" w:styleId="scxw223440825">
    <w:name w:val="scxw223440825"/>
    <w:basedOn w:val="DefaultParagraphFont"/>
    <w:rsid w:val="009E565C"/>
  </w:style>
  <w:style w:type="character" w:styleId="Hyperlink">
    <w:name w:val="Hyperlink"/>
    <w:basedOn w:val="DefaultParagraphFont"/>
    <w:uiPriority w:val="99"/>
    <w:unhideWhenUsed/>
    <w:rsid w:val="00FC4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A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23739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F23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7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37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EF"/>
    <w:rPr>
      <w:b/>
      <w:bCs/>
      <w:sz w:val="20"/>
      <w:szCs w:val="20"/>
    </w:rPr>
  </w:style>
  <w:style w:type="character" w:styleId="Emphasis">
    <w:name w:val="Emphasis"/>
    <w:uiPriority w:val="20"/>
    <w:qFormat/>
    <w:rsid w:val="00833FAB"/>
    <w:rPr>
      <w:rFonts w:asciiTheme="minorBidi" w:eastAsia="Calibri" w:hAnsiTheme="minorBidi" w:cstheme="minorBidi"/>
      <w:b/>
      <w:bCs/>
      <w:color w:val="00694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30782"/>
    <w:rPr>
      <w:rFonts w:ascii="Arial" w:eastAsia="Times New Roman" w:hAnsi="Arial" w:cs="Arial"/>
      <w:b/>
      <w:bCs/>
      <w:sz w:val="1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0782"/>
    <w:rPr>
      <w:rFonts w:ascii="DengXian" w:eastAsia="DengXian" w:hAnsi="DengXian" w:cs="Arial"/>
      <w:b/>
      <w:bCs/>
      <w:color w:val="006941"/>
      <w:sz w:val="28"/>
      <w:szCs w:val="28"/>
      <w:lang w:val="fr-FR" w:eastAsia="en-GB"/>
    </w:rPr>
  </w:style>
  <w:style w:type="paragraph" w:styleId="Title">
    <w:name w:val="Title"/>
    <w:basedOn w:val="paragraph"/>
    <w:next w:val="Normal"/>
    <w:link w:val="TitleChar"/>
    <w:uiPriority w:val="10"/>
    <w:qFormat/>
    <w:rsid w:val="00C30782"/>
    <w:pPr>
      <w:spacing w:before="0" w:beforeAutospacing="0" w:after="0" w:afterAutospacing="0"/>
      <w:textAlignment w:val="baseline"/>
    </w:pPr>
    <w:rPr>
      <w:rFonts w:ascii="DengXian" w:eastAsia="DengXian" w:hAnsi="DengXian" w:cs="Arial"/>
      <w:b/>
      <w:bCs/>
      <w:color w:val="00694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0782"/>
    <w:rPr>
      <w:rFonts w:ascii="DengXian" w:eastAsia="DengXian" w:hAnsi="DengXian" w:cs="Arial"/>
      <w:b/>
      <w:bCs/>
      <w:color w:val="00694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40EE"/>
    <w:rPr>
      <w:rFonts w:ascii="DengXian" w:eastAsia="DengXian" w:hAnsi="DengXian" w:cs="Arial"/>
      <w:b/>
      <w:bCs/>
      <w:color w:val="006941"/>
      <w:sz w:val="24"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cs.org/get-qualified/become-chartered/become-a-bcs-assessor/want-to-appl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essments@bc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essrecruitment@bc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cs.org/category/56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A06C1AD6-5AEE-4989-B305-411D8B43D195}">
    <t:Anchor>
      <t:Comment id="1492599244"/>
    </t:Anchor>
    <t:History>
      <t:Event id="{4680A0E3-E185-4532-B613-00905E5CB77D}" time="2022-04-06T12:37:41.61Z">
        <t:Attribution userId="S::amy.snook@bcs.uk::dcd021ab-7d89-4eb5-9535-328b87092acd" userProvider="AD" userName="Amy Snook"/>
        <t:Anchor>
          <t:Comment id="1492599244"/>
        </t:Anchor>
        <t:Create/>
      </t:Event>
      <t:Event id="{4980132E-681C-495B-9C22-DCD15964047E}" time="2022-04-06T12:37:41.61Z">
        <t:Attribution userId="S::amy.snook@bcs.uk::dcd021ab-7d89-4eb5-9535-328b87092acd" userProvider="AD" userName="Amy Snook"/>
        <t:Anchor>
          <t:Comment id="1492599244"/>
        </t:Anchor>
        <t:Assign userId="S::angelique.tavernier@bcs.uk::f6193e53-a858-4a22-a22e-863d2553aa40" userProvider="AD" userName="Angelique Tavernier"/>
      </t:Event>
      <t:Event id="{E1FE46A6-F1AB-4CEB-9BF4-AFC0B720CC74}" time="2022-04-06T12:37:41.61Z">
        <t:Attribution userId="S::amy.snook@bcs.uk::dcd021ab-7d89-4eb5-9535-328b87092acd" userProvider="AD" userName="Amy Snook"/>
        <t:Anchor>
          <t:Comment id="1492599244"/>
        </t:Anchor>
        <t:SetTitle title="@Angelique Tavernier I don't remember this being discussed so a bit concerned to how we will receive this? Can this be something we add a later date and go live with the original form for now?"/>
      </t:Event>
    </t:History>
  </t:Task>
  <t:Task id="{AEE1A4BC-BEBC-4A15-822D-B6885B4EBB94}">
    <t:Anchor>
      <t:Comment id="1794340218"/>
    </t:Anchor>
    <t:History>
      <t:Event id="{CA62627D-6A2D-4B89-B92A-463664E3A88C}" time="2022-04-06T12:39:20.706Z">
        <t:Attribution userId="S::amy.snook@bcs.uk::dcd021ab-7d89-4eb5-9535-328b87092acd" userProvider="AD" userName="Amy Snook"/>
        <t:Anchor>
          <t:Comment id="1794340218"/>
        </t:Anchor>
        <t:Create/>
      </t:Event>
      <t:Event id="{9570AFFD-0A9D-47A5-8FC1-409975390A16}" time="2022-04-06T12:39:20.706Z">
        <t:Attribution userId="S::amy.snook@bcs.uk::dcd021ab-7d89-4eb5-9535-328b87092acd" userProvider="AD" userName="Amy Snook"/>
        <t:Anchor>
          <t:Comment id="1794340218"/>
        </t:Anchor>
        <t:Assign userId="S::angelique.tavernier@bcs.uk::f6193e53-a858-4a22-a22e-863d2553aa40" userProvider="AD" userName="Angelique Tavernier"/>
      </t:Event>
      <t:Event id="{4CB26BF9-3192-44E9-8DB3-01C2F1DDB1EB}" time="2022-04-06T12:39:20.706Z">
        <t:Attribution userId="S::amy.snook@bcs.uk::dcd021ab-7d89-4eb5-9535-328b87092acd" userProvider="AD" userName="Amy Snook"/>
        <t:Anchor>
          <t:Comment id="1794340218"/>
        </t:Anchor>
        <t:SetTitle title="@Angelique Tavernier Suggestion: can the applicant guidance be added to the website so the applicant has the information upfront before making decision to appl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85408AFA1A4C80A8CDA11C3167FF" ma:contentTypeVersion="10" ma:contentTypeDescription="Create a new document." ma:contentTypeScope="" ma:versionID="7e288d6abb2b5237025c1be19f277983">
  <xsd:schema xmlns:xsd="http://www.w3.org/2001/XMLSchema" xmlns:xs="http://www.w3.org/2001/XMLSchema" xmlns:p="http://schemas.microsoft.com/office/2006/metadata/properties" xmlns:ns2="bc251c0c-7e58-43ca-9a6b-ade564fd2785" xmlns:ns3="273c7a3d-eda7-4292-9ecb-1bb9051c74df" targetNamespace="http://schemas.microsoft.com/office/2006/metadata/properties" ma:root="true" ma:fieldsID="4a7f9f7f91449453f28eeb757092e6c6" ns2:_="" ns3:_="">
    <xsd:import namespace="bc251c0c-7e58-43ca-9a6b-ade564fd2785"/>
    <xsd:import namespace="273c7a3d-eda7-4292-9ecb-1bb9051c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51c0c-7e58-43ca-9a6b-ade564fd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c7a3d-eda7-4292-9ecb-1bb9051c7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3c7a3d-eda7-4292-9ecb-1bb9051c74df">
      <UserInfo>
        <DisplayName>Jess Shovlar</DisplayName>
        <AccountId>96</AccountId>
        <AccountType/>
      </UserInfo>
      <UserInfo>
        <DisplayName>Amy Snook</DisplayName>
        <AccountId>87</AccountId>
        <AccountType/>
      </UserInfo>
      <UserInfo>
        <DisplayName>Louise Carroll</DisplayName>
        <AccountId>86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27669D5-C3BD-4A92-BD6E-BB76FC00B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D147F7-331B-475D-B1B9-F18F78A1A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51c0c-7e58-43ca-9a6b-ade564fd2785"/>
    <ds:schemaRef ds:uri="273c7a3d-eda7-4292-9ecb-1bb9051c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BCC0E-8CAB-4296-A19A-3B8A3EC13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64BBB-CD50-49B7-9E17-933DE46B8B55}">
  <ds:schemaRefs>
    <ds:schemaRef ds:uri="http://schemas.microsoft.com/office/2006/metadata/properties"/>
    <ds:schemaRef ds:uri="http://schemas.microsoft.com/office/infopath/2007/PartnerControls"/>
    <ds:schemaRef ds:uri="273c7a3d-eda7-4292-9ecb-1bb9051c74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2778</Characters>
  <Application>Microsoft Office Word</Application>
  <DocSecurity>4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Tavernier</dc:creator>
  <cp:keywords/>
  <dc:description/>
  <cp:lastModifiedBy>Louise Carroll</cp:lastModifiedBy>
  <cp:revision>2</cp:revision>
  <cp:lastPrinted>2022-05-16T10:38:00Z</cp:lastPrinted>
  <dcterms:created xsi:type="dcterms:W3CDTF">2023-01-11T10:11:00Z</dcterms:created>
  <dcterms:modified xsi:type="dcterms:W3CDTF">2023-01-11T10:11:00Z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0x0101009F4485408AFA1A4C80A8CDA11C3167FF</vt:lpwstr>
  </property>
</Properties>
</file>