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20BE9" w14:textId="72D78211" w:rsidR="00027B77" w:rsidRDefault="00027B77"/>
    <w:tbl>
      <w:tblPr>
        <w:tblW w:w="10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2856"/>
      </w:tblGrid>
      <w:tr w:rsidR="00027B77" w14:paraId="48A62F99" w14:textId="77777777" w:rsidTr="00027B77">
        <w:trPr>
          <w:trHeight w:hRule="exact" w:val="2099"/>
        </w:trPr>
        <w:tc>
          <w:tcPr>
            <w:tcW w:w="7689" w:type="dxa"/>
            <w:vAlign w:val="center"/>
          </w:tcPr>
          <w:p w14:paraId="4F6912EB" w14:textId="77777777" w:rsidR="00027B77" w:rsidRDefault="00027B77">
            <w:pPr>
              <w:rPr>
                <w:color w:val="006941"/>
                <w:sz w:val="32"/>
                <w:szCs w:val="32"/>
              </w:rPr>
            </w:pPr>
            <w:r>
              <w:rPr>
                <w:b/>
                <w:color w:val="006941"/>
                <w:sz w:val="32"/>
                <w:szCs w:val="32"/>
              </w:rPr>
              <w:t xml:space="preserve">Chartered IT Professional status </w:t>
            </w:r>
          </w:p>
          <w:p w14:paraId="0D079931" w14:textId="77777777" w:rsidR="00027B77" w:rsidRDefault="00027B77">
            <w:pPr>
              <w:rPr>
                <w:b/>
                <w:color w:val="006941"/>
                <w:sz w:val="20"/>
                <w:szCs w:val="20"/>
              </w:rPr>
            </w:pPr>
          </w:p>
          <w:p w14:paraId="778C9BC7" w14:textId="1E1E7B80" w:rsidR="00027B77" w:rsidRDefault="00027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CITP Initial Review Report V0.</w:t>
            </w:r>
            <w:r w:rsidR="00EB17F6">
              <w:rPr>
                <w:b/>
                <w:sz w:val="24"/>
              </w:rPr>
              <w:t>9</w:t>
            </w:r>
          </w:p>
          <w:p w14:paraId="68411D39" w14:textId="77777777" w:rsidR="00027B77" w:rsidRDefault="00027B77"/>
        </w:tc>
        <w:tc>
          <w:tcPr>
            <w:tcW w:w="2856" w:type="dxa"/>
          </w:tcPr>
          <w:p w14:paraId="250AFE55" w14:textId="77777777" w:rsidR="00027B77" w:rsidRDefault="00027B77">
            <w:pPr>
              <w:pStyle w:val="BodyText2"/>
            </w:pPr>
            <w:r>
              <w:t>BCS</w:t>
            </w:r>
          </w:p>
          <w:p w14:paraId="31CBC890" w14:textId="77777777" w:rsidR="00027B77" w:rsidRDefault="00027B77">
            <w:pPr>
              <w:pStyle w:val="BodyText2"/>
            </w:pPr>
            <w:r>
              <w:t>The Chartered Institute for IT</w:t>
            </w:r>
          </w:p>
          <w:p w14:paraId="71DA134D" w14:textId="77777777" w:rsidR="00027B77" w:rsidRDefault="00027B77">
            <w:pPr>
              <w:pStyle w:val="BodyText2"/>
            </w:pPr>
            <w:r>
              <w:t>First Floor, Block D</w:t>
            </w:r>
          </w:p>
          <w:p w14:paraId="56236CC1" w14:textId="77777777" w:rsidR="00027B77" w:rsidRDefault="00027B77">
            <w:pPr>
              <w:pStyle w:val="BodyText2"/>
            </w:pPr>
            <w:r>
              <w:t>North Star House</w:t>
            </w:r>
          </w:p>
          <w:p w14:paraId="281004A7" w14:textId="77777777" w:rsidR="00027B77" w:rsidRDefault="00027B77">
            <w:pPr>
              <w:pStyle w:val="BodyText2"/>
            </w:pPr>
            <w:smartTag w:uri="urn:schemas-microsoft-com:office:smarttags" w:element="Street">
              <w:smartTag w:uri="urn:schemas-microsoft-com:office:smarttags" w:element="address">
                <w:r>
                  <w:t>North Star Avenue</w:t>
                </w:r>
              </w:smartTag>
            </w:smartTag>
          </w:p>
          <w:p w14:paraId="098F3AA9" w14:textId="77777777" w:rsidR="00027B77" w:rsidRDefault="00027B77">
            <w:pPr>
              <w:pStyle w:val="BodyText2"/>
            </w:pPr>
            <w:smartTag w:uri="urn:schemas-microsoft-com:office:smarttags" w:element="place">
              <w:r>
                <w:t>Swindon</w:t>
              </w:r>
            </w:smartTag>
            <w:r>
              <w:t xml:space="preserve"> SN2 1FA</w:t>
            </w:r>
          </w:p>
          <w:p w14:paraId="56CA1D84" w14:textId="77777777" w:rsidR="00027B77" w:rsidRDefault="00027B77">
            <w:pPr>
              <w:pStyle w:val="BodyText2"/>
            </w:pPr>
          </w:p>
          <w:p w14:paraId="22DB2CAB" w14:textId="77777777" w:rsidR="00027B77" w:rsidRDefault="00027B77">
            <w:pPr>
              <w:pStyle w:val="BodyText2"/>
              <w:rPr>
                <w:lang w:val="de-DE"/>
              </w:rPr>
            </w:pPr>
            <w:r>
              <w:rPr>
                <w:lang w:val="de-DE"/>
              </w:rPr>
              <w:t>T +44 (0) 1793 417 417</w:t>
            </w:r>
          </w:p>
          <w:p w14:paraId="4D4D5C2F" w14:textId="77777777" w:rsidR="00027B77" w:rsidRDefault="00027B77">
            <w:pPr>
              <w:pStyle w:val="BodyText2"/>
              <w:rPr>
                <w:lang w:val="de-DE"/>
              </w:rPr>
            </w:pPr>
            <w:r>
              <w:rPr>
                <w:lang w:val="de-DE"/>
              </w:rPr>
              <w:t>F +44 (0) 1793 417 444</w:t>
            </w:r>
          </w:p>
          <w:p w14:paraId="2BD65C87" w14:textId="77777777" w:rsidR="00027B77" w:rsidRDefault="00027B77">
            <w:pPr>
              <w:pStyle w:val="BodyText2"/>
              <w:rPr>
                <w:lang w:val="de-DE"/>
              </w:rPr>
            </w:pPr>
            <w:r>
              <w:rPr>
                <w:lang w:val="de-DE"/>
              </w:rPr>
              <w:t xml:space="preserve">E </w:t>
            </w:r>
            <w:hyperlink r:id="rId8" w:history="1">
              <w:r>
                <w:rPr>
                  <w:rStyle w:val="Hyperlink"/>
                  <w:lang w:val="de-DE"/>
                </w:rPr>
                <w:t>bcshq@hq.bcs.org.uk</w:t>
              </w:r>
            </w:hyperlink>
            <w:r>
              <w:rPr>
                <w:lang w:val="de-DE"/>
              </w:rPr>
              <w:t xml:space="preserve"> </w:t>
            </w:r>
          </w:p>
          <w:p w14:paraId="59A87EA2" w14:textId="77777777" w:rsidR="00027B77" w:rsidRDefault="003A7F22">
            <w:pPr>
              <w:pStyle w:val="BodyText2"/>
            </w:pPr>
            <w:hyperlink r:id="rId9" w:history="1">
              <w:r w:rsidR="00027B77">
                <w:rPr>
                  <w:rStyle w:val="Hyperlink"/>
                </w:rPr>
                <w:t>www.bcs.org</w:t>
              </w:r>
            </w:hyperlink>
            <w:r w:rsidR="00027B77">
              <w:t xml:space="preserve"> </w:t>
            </w:r>
          </w:p>
          <w:p w14:paraId="300EF3A8" w14:textId="77777777" w:rsidR="00027B77" w:rsidRDefault="00027B77">
            <w:pPr>
              <w:pStyle w:val="Heading2"/>
              <w:rPr>
                <w:b/>
              </w:rPr>
            </w:pPr>
          </w:p>
        </w:tc>
      </w:tr>
    </w:tbl>
    <w:p w14:paraId="50A5BDFC" w14:textId="01765779" w:rsidR="00027B77" w:rsidRDefault="00027B77"/>
    <w:p w14:paraId="34067827" w14:textId="773C36AC" w:rsidR="00027B77" w:rsidRDefault="00027B77"/>
    <w:tbl>
      <w:tblPr>
        <w:tblW w:w="10348" w:type="dxa"/>
        <w:tblInd w:w="-8" w:type="dxa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252"/>
      </w:tblGrid>
      <w:tr w:rsidR="00027B77" w14:paraId="58A64F00" w14:textId="77777777" w:rsidTr="00A115C8">
        <w:trPr>
          <w:trHeight w:hRule="exact" w:val="303"/>
        </w:trPr>
        <w:tc>
          <w:tcPr>
            <w:tcW w:w="6096" w:type="dxa"/>
            <w:shd w:val="clear" w:color="auto" w:fill="D9D9D9"/>
            <w:vAlign w:val="center"/>
            <w:hideMark/>
          </w:tcPr>
          <w:p w14:paraId="39DEB9FC" w14:textId="77777777" w:rsidR="00027B77" w:rsidRDefault="00027B7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Applicant full name:</w:t>
            </w:r>
          </w:p>
        </w:tc>
        <w:tc>
          <w:tcPr>
            <w:tcW w:w="4252" w:type="dxa"/>
            <w:shd w:val="clear" w:color="auto" w:fill="D9D9D9"/>
            <w:vAlign w:val="center"/>
            <w:hideMark/>
          </w:tcPr>
          <w:p w14:paraId="3091C25A" w14:textId="33D39527" w:rsidR="00027B77" w:rsidRDefault="00027B7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Applicant ref</w:t>
            </w:r>
            <w:r w:rsidR="009971C2">
              <w:rPr>
                <w:rFonts w:cs="Arial"/>
                <w:b/>
                <w:bCs/>
                <w:sz w:val="20"/>
                <w:szCs w:val="20"/>
              </w:rPr>
              <w:t>erence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number: </w:t>
            </w:r>
          </w:p>
        </w:tc>
      </w:tr>
      <w:tr w:rsidR="00027B77" w14:paraId="331A42BB" w14:textId="77777777" w:rsidTr="00A115C8">
        <w:trPr>
          <w:trHeight w:hRule="exact" w:val="322"/>
        </w:trPr>
        <w:tc>
          <w:tcPr>
            <w:tcW w:w="6096" w:type="dxa"/>
            <w:vAlign w:val="center"/>
          </w:tcPr>
          <w:p w14:paraId="7F31A423" w14:textId="77777777" w:rsidR="00027B77" w:rsidRPr="00027B77" w:rsidRDefault="00027B77">
            <w:pPr>
              <w:pStyle w:val="Normal10pt"/>
              <w:rPr>
                <w:sz w:val="20"/>
                <w:szCs w:val="32"/>
              </w:rPr>
            </w:pPr>
          </w:p>
        </w:tc>
        <w:tc>
          <w:tcPr>
            <w:tcW w:w="4252" w:type="dxa"/>
            <w:vAlign w:val="center"/>
          </w:tcPr>
          <w:p w14:paraId="2E72DD8F" w14:textId="77777777" w:rsidR="00027B77" w:rsidRPr="00027B77" w:rsidRDefault="00027B77">
            <w:pPr>
              <w:pStyle w:val="Normal10pt"/>
              <w:rPr>
                <w:sz w:val="20"/>
                <w:szCs w:val="32"/>
              </w:rPr>
            </w:pPr>
          </w:p>
        </w:tc>
      </w:tr>
    </w:tbl>
    <w:p w14:paraId="117ED8E0" w14:textId="77777777" w:rsidR="00027B77" w:rsidRDefault="00027B77" w:rsidP="00027B77"/>
    <w:p w14:paraId="5C0A6D44" w14:textId="77777777" w:rsidR="00027B77" w:rsidRDefault="00027B77"/>
    <w:p w14:paraId="3F82E74B" w14:textId="77777777" w:rsidR="00B9583A" w:rsidRDefault="00B9583A" w:rsidP="003577A7">
      <w:pPr>
        <w:jc w:val="center"/>
        <w:rPr>
          <w:rFonts w:cs="Arial"/>
          <w:b/>
          <w:sz w:val="28"/>
          <w:szCs w:val="28"/>
        </w:rPr>
      </w:pPr>
    </w:p>
    <w:p w14:paraId="7E8F03F8" w14:textId="6ABF1483" w:rsidR="00027B77" w:rsidRPr="0006665A" w:rsidRDefault="00027B77" w:rsidP="003577A7">
      <w:pPr>
        <w:jc w:val="center"/>
        <w:rPr>
          <w:rFonts w:cs="Arial"/>
          <w:b/>
          <w:sz w:val="28"/>
          <w:szCs w:val="28"/>
        </w:rPr>
        <w:sectPr w:rsidR="00027B77" w:rsidRPr="0006665A" w:rsidSect="00A115C8">
          <w:headerReference w:type="first" r:id="rId10"/>
          <w:type w:val="continuous"/>
          <w:pgSz w:w="11906" w:h="16838" w:code="9"/>
          <w:pgMar w:top="737" w:right="680" w:bottom="357" w:left="851" w:header="567" w:footer="567" w:gutter="0"/>
          <w:cols w:space="708"/>
          <w:titlePg/>
          <w:docGrid w:linePitch="360"/>
        </w:sectPr>
      </w:pPr>
    </w:p>
    <w:tbl>
      <w:tblPr>
        <w:tblW w:w="103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3577A7" w:rsidRPr="0006665A" w14:paraId="1C5BF166" w14:textId="77777777" w:rsidTr="00A115C8">
        <w:trPr>
          <w:trHeight w:hRule="exact" w:val="413"/>
        </w:trPr>
        <w:tc>
          <w:tcPr>
            <w:tcW w:w="10348" w:type="dxa"/>
            <w:shd w:val="clear" w:color="auto" w:fill="CCCCCC"/>
            <w:vAlign w:val="center"/>
          </w:tcPr>
          <w:p w14:paraId="4F982F50" w14:textId="77777777" w:rsidR="003577A7" w:rsidRPr="0006665A" w:rsidRDefault="003577A7" w:rsidP="003C72D3">
            <w:pPr>
              <w:jc w:val="center"/>
              <w:rPr>
                <w:sz w:val="28"/>
                <w:szCs w:val="28"/>
              </w:rPr>
            </w:pPr>
            <w:r w:rsidRPr="0006665A">
              <w:rPr>
                <w:rFonts w:cs="Arial"/>
                <w:b/>
                <w:sz w:val="28"/>
                <w:szCs w:val="28"/>
              </w:rPr>
              <w:t>Initial Review Assessment</w:t>
            </w:r>
          </w:p>
        </w:tc>
      </w:tr>
      <w:tr w:rsidR="0006665A" w14:paraId="0F891B51" w14:textId="77777777" w:rsidTr="00A115C8">
        <w:trPr>
          <w:trHeight w:hRule="exact" w:val="433"/>
        </w:trPr>
        <w:tc>
          <w:tcPr>
            <w:tcW w:w="10348" w:type="dxa"/>
            <w:shd w:val="clear" w:color="auto" w:fill="CCCCCC"/>
            <w:vAlign w:val="center"/>
          </w:tcPr>
          <w:p w14:paraId="0E4887A9" w14:textId="77777777" w:rsidR="0006665A" w:rsidRPr="0006665A" w:rsidRDefault="0006665A" w:rsidP="003C72D3">
            <w:pPr>
              <w:jc w:val="center"/>
              <w:rPr>
                <w:rFonts w:cs="Arial"/>
                <w:b/>
                <w:color w:val="339966"/>
                <w:sz w:val="24"/>
              </w:rPr>
            </w:pPr>
            <w:r w:rsidRPr="0006665A">
              <w:rPr>
                <w:rFonts w:cs="Arial"/>
                <w:b/>
                <w:color w:val="339966"/>
                <w:sz w:val="24"/>
              </w:rPr>
              <w:t>IT Competence Assessment</w:t>
            </w:r>
          </w:p>
        </w:tc>
      </w:tr>
    </w:tbl>
    <w:p w14:paraId="51336A84" w14:textId="77777777" w:rsidR="001410EA" w:rsidRDefault="001410EA"/>
    <w:tbl>
      <w:tblPr>
        <w:tblW w:w="1034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68"/>
      </w:tblGrid>
      <w:tr w:rsidR="00D158E4" w:rsidRPr="003C72D3" w14:paraId="082D4682" w14:textId="77777777" w:rsidTr="009971C2">
        <w:trPr>
          <w:cantSplit/>
          <w:trHeight w:val="1246"/>
          <w:tblHeader/>
        </w:trPr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AC3E" w14:textId="77777777" w:rsidR="00D158E4" w:rsidRDefault="00D158E4" w:rsidP="003E2527">
            <w:pPr>
              <w:rPr>
                <w:color w:val="333333"/>
                <w:sz w:val="19"/>
                <w:szCs w:val="19"/>
              </w:rPr>
            </w:pPr>
            <w:r w:rsidRPr="0098636F">
              <w:rPr>
                <w:b/>
                <w:color w:val="333333"/>
                <w:sz w:val="19"/>
                <w:szCs w:val="19"/>
              </w:rPr>
              <w:t>Autonomy</w:t>
            </w:r>
            <w:r>
              <w:rPr>
                <w:b/>
                <w:color w:val="333333"/>
                <w:sz w:val="19"/>
                <w:szCs w:val="19"/>
              </w:rPr>
              <w:t>:</w:t>
            </w:r>
            <w:r w:rsidRPr="0098636F">
              <w:rPr>
                <w:b/>
                <w:color w:val="333333"/>
                <w:sz w:val="19"/>
                <w:szCs w:val="19"/>
              </w:rPr>
              <w:t xml:space="preserve"> </w:t>
            </w:r>
            <w:r w:rsidRPr="00FA1C81">
              <w:rPr>
                <w:color w:val="333333"/>
                <w:sz w:val="19"/>
                <w:szCs w:val="19"/>
              </w:rPr>
              <w:t>Does the evidence meet the expec</w:t>
            </w:r>
            <w:r>
              <w:rPr>
                <w:color w:val="333333"/>
                <w:sz w:val="19"/>
                <w:szCs w:val="19"/>
              </w:rPr>
              <w:t>t</w:t>
            </w:r>
            <w:r w:rsidRPr="00FA1C81">
              <w:rPr>
                <w:color w:val="333333"/>
                <w:sz w:val="19"/>
                <w:szCs w:val="19"/>
              </w:rPr>
              <w:t>ation that work is often self-initiated</w:t>
            </w:r>
            <w:r w:rsidRPr="0098636F">
              <w:rPr>
                <w:color w:val="333333"/>
                <w:sz w:val="19"/>
                <w:szCs w:val="19"/>
              </w:rPr>
              <w:t xml:space="preserve"> as defined by</w:t>
            </w:r>
            <w:r w:rsidRPr="00FA1C81">
              <w:rPr>
                <w:color w:val="333333"/>
                <w:sz w:val="19"/>
                <w:szCs w:val="19"/>
              </w:rPr>
              <w:t xml:space="preserve"> A1, A2, and A3 of the standard</w:t>
            </w:r>
            <w:r>
              <w:rPr>
                <w:color w:val="333333"/>
                <w:sz w:val="19"/>
                <w:szCs w:val="19"/>
              </w:rPr>
              <w:t>?</w:t>
            </w:r>
          </w:p>
          <w:p w14:paraId="3326241F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  <w:rPr>
                <w:sz w:val="22"/>
                <w:szCs w:val="20"/>
              </w:rPr>
            </w:pPr>
            <w:r w:rsidRPr="001410EA">
              <w:rPr>
                <w:b/>
                <w:bCs/>
              </w:rPr>
              <w:t>A1</w:t>
            </w:r>
            <w:r w:rsidRPr="001410EA">
              <w:t xml:space="preserve"> Works under broad direction. </w:t>
            </w:r>
          </w:p>
          <w:p w14:paraId="59447E6B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A2</w:t>
            </w:r>
            <w:r w:rsidRPr="001410EA">
              <w:t xml:space="preserve"> Is fully responsible for meeting allocated technical and/or project/supervisory objectives. </w:t>
            </w:r>
          </w:p>
          <w:p w14:paraId="19E99964" w14:textId="33B2C1D0" w:rsidR="001410EA" w:rsidRPr="0098636F" w:rsidRDefault="001410EA" w:rsidP="001410EA">
            <w:pPr>
              <w:rPr>
                <w:b/>
                <w:color w:val="333333"/>
                <w:sz w:val="19"/>
                <w:szCs w:val="19"/>
              </w:rPr>
            </w:pPr>
            <w:r w:rsidRPr="001410EA">
              <w:rPr>
                <w:b/>
                <w:bCs/>
              </w:rPr>
              <w:t>A3</w:t>
            </w:r>
            <w:r w:rsidRPr="001410EA">
              <w:t xml:space="preserve"> Establishes milestones and has a significant role in the assignment of tasks and/or responsibilities.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E5630" w14:textId="189E2C90" w:rsidR="00E7112D" w:rsidRPr="003C72D3" w:rsidRDefault="009971C2" w:rsidP="001F583C">
            <w:pPr>
              <w:rPr>
                <w:rFonts w:cs="Arial"/>
                <w:b/>
                <w:color w:val="333333"/>
                <w:sz w:val="18"/>
                <w:szCs w:val="18"/>
              </w:rPr>
            </w:pPr>
            <w:r w:rsidRPr="009971C2">
              <w:rPr>
                <w:rFonts w:cs="Arial"/>
                <w:bCs/>
                <w:color w:val="333333"/>
                <w:sz w:val="20"/>
                <w:szCs w:val="20"/>
              </w:rPr>
              <w:t>Yes</w:t>
            </w:r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6123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r w:rsidRPr="009971C2">
              <w:rPr>
                <w:sz w:val="20"/>
                <w:szCs w:val="20"/>
              </w:rPr>
              <w:t>No</w:t>
            </w:r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65615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  <w:tr w:rsidR="005A622E" w:rsidRPr="003C72D3" w14:paraId="608AE227" w14:textId="77777777" w:rsidTr="00A115C8">
        <w:trPr>
          <w:cantSplit/>
          <w:trHeight w:val="24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4832AA" w14:textId="4E13104F" w:rsidR="005A622E" w:rsidRDefault="005A622E" w:rsidP="00DB38F5">
            <w:pPr>
              <w:pStyle w:val="AssessorResponse"/>
              <w:rPr>
                <w:color w:val="006941"/>
                <w:sz w:val="18"/>
              </w:rPr>
            </w:pPr>
            <w:r w:rsidRPr="003C72D3">
              <w:rPr>
                <w:color w:val="006941"/>
                <w:sz w:val="18"/>
              </w:rPr>
              <w:t>Please provide specific examples</w:t>
            </w:r>
            <w:r w:rsidR="001B1825">
              <w:rPr>
                <w:color w:val="006941"/>
                <w:sz w:val="18"/>
              </w:rPr>
              <w:t xml:space="preserve"> against each competence A1-A3</w:t>
            </w:r>
            <w:r w:rsidRPr="003C72D3">
              <w:rPr>
                <w:color w:val="006941"/>
                <w:sz w:val="18"/>
              </w:rPr>
              <w:t>:</w:t>
            </w:r>
          </w:p>
          <w:p w14:paraId="073A3EE1" w14:textId="77777777" w:rsidR="00CF6F92" w:rsidRPr="00B5767E" w:rsidRDefault="00CF6F92" w:rsidP="00B134F8">
            <w:pPr>
              <w:pStyle w:val="AssessorResponse0"/>
            </w:pPr>
          </w:p>
        </w:tc>
      </w:tr>
    </w:tbl>
    <w:p w14:paraId="4B12D6A5" w14:textId="77777777" w:rsidR="00B134F8" w:rsidRDefault="00B134F8" w:rsidP="00B5767E">
      <w:pPr>
        <w:pStyle w:val="AssessorResponse"/>
        <w:rPr>
          <w:b/>
          <w:color w:val="333333"/>
          <w:sz w:val="19"/>
          <w:szCs w:val="19"/>
        </w:rPr>
        <w:sectPr w:rsidR="00B134F8" w:rsidSect="00A115C8">
          <w:type w:val="continuous"/>
          <w:pgSz w:w="11906" w:h="16838" w:code="9"/>
          <w:pgMar w:top="737" w:right="680" w:bottom="360" w:left="851" w:header="567" w:footer="567" w:gutter="0"/>
          <w:cols w:space="708"/>
          <w:formProt w:val="0"/>
          <w:titlePg/>
          <w:docGrid w:linePitch="360"/>
        </w:sectPr>
      </w:pPr>
    </w:p>
    <w:tbl>
      <w:tblPr>
        <w:tblW w:w="1034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68"/>
      </w:tblGrid>
      <w:tr w:rsidR="00D158E4" w:rsidRPr="003C72D3" w14:paraId="0EE7446F" w14:textId="77777777" w:rsidTr="009971C2">
        <w:trPr>
          <w:cantSplit/>
          <w:trHeight w:val="1433"/>
          <w:tblHeader/>
        </w:trPr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7149E" w14:textId="77777777" w:rsidR="001410EA" w:rsidRDefault="00D158E4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>
              <w:rPr>
                <w:b/>
                <w:color w:val="333333"/>
                <w:sz w:val="19"/>
                <w:szCs w:val="19"/>
              </w:rPr>
              <w:t xml:space="preserve">Influence:  </w:t>
            </w:r>
            <w:r w:rsidRPr="00FA1C81">
              <w:rPr>
                <w:color w:val="333333"/>
                <w:sz w:val="19"/>
                <w:szCs w:val="19"/>
              </w:rPr>
              <w:t>Does the evidence demonstrate the leadership ability to achieve successful business benefit</w:t>
            </w:r>
            <w:r w:rsidRPr="0098636F">
              <w:rPr>
                <w:color w:val="333333"/>
                <w:sz w:val="19"/>
                <w:szCs w:val="19"/>
              </w:rPr>
              <w:t xml:space="preserve"> a</w:t>
            </w:r>
            <w:r w:rsidRPr="00FA1C81">
              <w:rPr>
                <w:color w:val="333333"/>
                <w:sz w:val="19"/>
                <w:szCs w:val="19"/>
              </w:rPr>
              <w:t>s defined by B1, B2, B3, and B4 of the standard?</w:t>
            </w:r>
            <w:r w:rsidR="001410EA" w:rsidRPr="001410EA">
              <w:t xml:space="preserve"> </w:t>
            </w:r>
          </w:p>
          <w:p w14:paraId="37A566E8" w14:textId="5913ACC0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  <w:rPr>
                <w:sz w:val="22"/>
                <w:szCs w:val="20"/>
              </w:rPr>
            </w:pPr>
            <w:r w:rsidRPr="001410EA">
              <w:rPr>
                <w:b/>
                <w:bCs/>
              </w:rPr>
              <w:t>B1</w:t>
            </w:r>
            <w:r w:rsidRPr="001410EA">
              <w:t xml:space="preserve"> Influences organisation, customers, suppliers, partners and peers on the contribution of their own specialism. </w:t>
            </w:r>
          </w:p>
          <w:p w14:paraId="5F699378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B2</w:t>
            </w:r>
            <w:r w:rsidRPr="001410EA">
              <w:t xml:space="preserve"> Builds appropriate and effective business relationships. </w:t>
            </w:r>
          </w:p>
          <w:p w14:paraId="704B3D7B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B3</w:t>
            </w:r>
            <w:r w:rsidRPr="001410EA">
              <w:t xml:space="preserve"> Makes decisions that impact the success of assigned work, i.e. results, deadlines and budget. </w:t>
            </w:r>
          </w:p>
          <w:p w14:paraId="2CC16809" w14:textId="11827E30" w:rsidR="00D158E4" w:rsidRPr="003C72D3" w:rsidRDefault="001410EA" w:rsidP="001410EA">
            <w:pPr>
              <w:pStyle w:val="AssessorResponse"/>
              <w:rPr>
                <w:b/>
                <w:color w:val="333333"/>
                <w:sz w:val="19"/>
                <w:szCs w:val="19"/>
              </w:rPr>
            </w:pPr>
            <w:r w:rsidRPr="001410EA">
              <w:rPr>
                <w:b/>
                <w:bCs/>
                <w:sz w:val="16"/>
                <w:szCs w:val="24"/>
                <w:lang w:eastAsia="en-GB"/>
              </w:rPr>
              <w:t>B4</w:t>
            </w:r>
            <w:r w:rsidRPr="001410EA">
              <w:rPr>
                <w:sz w:val="16"/>
                <w:szCs w:val="24"/>
                <w:lang w:eastAsia="en-GB"/>
              </w:rPr>
              <w:t xml:space="preserve"> Has significant influence over the allocation and management of resources appropriate to a given assignment.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0F0EC" w14:textId="58E4C378" w:rsidR="00D158E4" w:rsidRPr="009971C2" w:rsidRDefault="00E7112D" w:rsidP="009971C2">
            <w:pPr>
              <w:rPr>
                <w:rFonts w:cs="Arial"/>
                <w:b/>
                <w:color w:val="333333"/>
                <w:sz w:val="20"/>
                <w:szCs w:val="20"/>
              </w:rPr>
            </w:pPr>
            <w:r w:rsidRPr="009971C2">
              <w:rPr>
                <w:rFonts w:cs="Arial"/>
                <w:bCs/>
                <w:color w:val="333333"/>
                <w:sz w:val="20"/>
                <w:szCs w:val="20"/>
              </w:rPr>
              <w:t>Yes</w:t>
            </w:r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876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971C2" w:rsidRPr="009971C2">
              <w:rPr>
                <w:b/>
                <w:bCs/>
                <w:sz w:val="20"/>
                <w:szCs w:val="20"/>
              </w:rPr>
              <w:t xml:space="preserve">    </w:t>
            </w:r>
            <w:r w:rsidRPr="009971C2">
              <w:rPr>
                <w:sz w:val="20"/>
                <w:szCs w:val="20"/>
              </w:rPr>
              <w:t>No</w:t>
            </w:r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86379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14D54"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  <w:tr w:rsidR="005A622E" w:rsidRPr="003C72D3" w14:paraId="2F3B18D9" w14:textId="77777777" w:rsidTr="00A115C8">
        <w:trPr>
          <w:cantSplit/>
          <w:trHeight w:val="2580"/>
        </w:trPr>
        <w:tc>
          <w:tcPr>
            <w:tcW w:w="1034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A96791" w14:textId="77777777" w:rsidR="005A622E" w:rsidRPr="006221CB" w:rsidRDefault="005A622E" w:rsidP="00B5767E">
            <w:pPr>
              <w:pStyle w:val="AssessorResponse"/>
              <w:rPr>
                <w:color w:val="006941"/>
                <w:sz w:val="18"/>
              </w:rPr>
            </w:pPr>
            <w:r w:rsidRPr="006221CB">
              <w:rPr>
                <w:color w:val="006941"/>
                <w:sz w:val="18"/>
              </w:rPr>
              <w:t>Please provide specific examples</w:t>
            </w:r>
            <w:r w:rsidR="001B1825" w:rsidRPr="006221CB">
              <w:rPr>
                <w:color w:val="006941"/>
                <w:sz w:val="18"/>
              </w:rPr>
              <w:t xml:space="preserve"> against each competence B1-B4</w:t>
            </w:r>
            <w:r w:rsidRPr="006221CB">
              <w:rPr>
                <w:color w:val="006941"/>
                <w:sz w:val="18"/>
              </w:rPr>
              <w:t>:</w:t>
            </w:r>
          </w:p>
          <w:p w14:paraId="452172BA" w14:textId="19D70491" w:rsidR="00BB01FC" w:rsidRPr="006221CB" w:rsidRDefault="00BB01FC" w:rsidP="001410EA">
            <w:pPr>
              <w:pStyle w:val="AssessorResponse0"/>
            </w:pPr>
          </w:p>
        </w:tc>
      </w:tr>
    </w:tbl>
    <w:p w14:paraId="0934F70E" w14:textId="77777777" w:rsidR="00B134F8" w:rsidRDefault="00B134F8" w:rsidP="00DB38F5">
      <w:pPr>
        <w:pStyle w:val="AssessorResponse"/>
        <w:rPr>
          <w:b/>
          <w:color w:val="333333"/>
          <w:sz w:val="19"/>
          <w:szCs w:val="19"/>
        </w:rPr>
        <w:sectPr w:rsidR="00B134F8" w:rsidSect="00A115C8">
          <w:type w:val="continuous"/>
          <w:pgSz w:w="11906" w:h="16838" w:code="9"/>
          <w:pgMar w:top="737" w:right="680" w:bottom="360" w:left="851" w:header="567" w:footer="567" w:gutter="0"/>
          <w:cols w:space="708"/>
          <w:formProt w:val="0"/>
          <w:titlePg/>
          <w:docGrid w:linePitch="360"/>
        </w:sectPr>
      </w:pPr>
    </w:p>
    <w:tbl>
      <w:tblPr>
        <w:tblW w:w="1034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68"/>
      </w:tblGrid>
      <w:tr w:rsidR="001410EA" w:rsidRPr="003C72D3" w14:paraId="5F27FF67" w14:textId="77777777" w:rsidTr="009971C2">
        <w:trPr>
          <w:cantSplit/>
          <w:trHeight w:val="1450"/>
          <w:tblHeader/>
        </w:trPr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5F92" w14:textId="77777777" w:rsidR="001410EA" w:rsidRDefault="001410EA" w:rsidP="001410EA">
            <w:pPr>
              <w:pStyle w:val="AssessorResponse"/>
              <w:rPr>
                <w:color w:val="333333"/>
                <w:sz w:val="19"/>
                <w:szCs w:val="19"/>
              </w:rPr>
            </w:pPr>
            <w:r>
              <w:rPr>
                <w:b/>
                <w:color w:val="333333"/>
                <w:sz w:val="19"/>
                <w:szCs w:val="19"/>
              </w:rPr>
              <w:lastRenderedPageBreak/>
              <w:t xml:space="preserve">Complexity: </w:t>
            </w:r>
            <w:r w:rsidRPr="00FA1C81">
              <w:rPr>
                <w:color w:val="333333"/>
                <w:sz w:val="19"/>
                <w:szCs w:val="19"/>
              </w:rPr>
              <w:t>Does the evidence demonstrate the ability to succeed in roles that are multifaceted as defined by C1, C2, and C3 of the standard?</w:t>
            </w:r>
          </w:p>
          <w:p w14:paraId="4F49EEE0" w14:textId="77777777" w:rsidR="001410EA" w:rsidRPr="001410EA" w:rsidRDefault="001410EA" w:rsidP="001410EA">
            <w:pPr>
              <w:pStyle w:val="AssessorResponse"/>
              <w:rPr>
                <w:bCs/>
                <w:color w:val="333333"/>
                <w:sz w:val="16"/>
                <w:szCs w:val="16"/>
              </w:rPr>
            </w:pPr>
            <w:r w:rsidRPr="001410EA">
              <w:rPr>
                <w:b/>
                <w:color w:val="333333"/>
                <w:sz w:val="16"/>
                <w:szCs w:val="16"/>
              </w:rPr>
              <w:t>C1</w:t>
            </w:r>
            <w:r w:rsidRPr="001410EA">
              <w:rPr>
                <w:bCs/>
                <w:color w:val="333333"/>
                <w:sz w:val="16"/>
                <w:szCs w:val="16"/>
              </w:rPr>
              <w:t xml:space="preserve"> Performs an extensive range and variety of complex technical and/or professional work activities. </w:t>
            </w:r>
          </w:p>
          <w:p w14:paraId="625DE6F2" w14:textId="77777777" w:rsidR="001410EA" w:rsidRPr="001410EA" w:rsidRDefault="001410EA" w:rsidP="001410EA">
            <w:pPr>
              <w:pStyle w:val="AssessorResponse"/>
              <w:rPr>
                <w:bCs/>
                <w:color w:val="333333"/>
                <w:sz w:val="16"/>
                <w:szCs w:val="16"/>
              </w:rPr>
            </w:pPr>
            <w:r w:rsidRPr="001410EA">
              <w:rPr>
                <w:b/>
                <w:color w:val="333333"/>
                <w:sz w:val="16"/>
                <w:szCs w:val="16"/>
              </w:rPr>
              <w:t>C2</w:t>
            </w:r>
            <w:r w:rsidRPr="001410EA">
              <w:rPr>
                <w:bCs/>
                <w:color w:val="333333"/>
                <w:sz w:val="16"/>
                <w:szCs w:val="16"/>
              </w:rPr>
              <w:t xml:space="preserve"> Undertakes work that requires the application of fundamental principles in a wide and often unpredictable range of contexts. </w:t>
            </w:r>
          </w:p>
          <w:p w14:paraId="4FF68CBB" w14:textId="4771B2B9" w:rsidR="001410EA" w:rsidRPr="003C72D3" w:rsidRDefault="001410EA" w:rsidP="001410EA">
            <w:pPr>
              <w:pStyle w:val="AssessorResponse"/>
              <w:rPr>
                <w:b/>
                <w:color w:val="333333"/>
                <w:sz w:val="19"/>
                <w:szCs w:val="19"/>
              </w:rPr>
            </w:pPr>
            <w:r w:rsidRPr="001410EA">
              <w:rPr>
                <w:b/>
                <w:color w:val="333333"/>
                <w:sz w:val="16"/>
                <w:szCs w:val="16"/>
              </w:rPr>
              <w:t>C3</w:t>
            </w:r>
            <w:r w:rsidRPr="001410EA">
              <w:rPr>
                <w:bCs/>
                <w:color w:val="333333"/>
                <w:sz w:val="16"/>
                <w:szCs w:val="16"/>
              </w:rPr>
              <w:t xml:space="preserve"> Understands the relationship between their own specialism and the wider customer/organisational requirements.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4D764" w14:textId="39677340" w:rsidR="001410EA" w:rsidRPr="003C72D3" w:rsidRDefault="009971C2" w:rsidP="009971C2">
            <w:pPr>
              <w:rPr>
                <w:rFonts w:cs="Arial"/>
                <w:b/>
                <w:color w:val="333333"/>
                <w:sz w:val="18"/>
                <w:szCs w:val="18"/>
              </w:rPr>
            </w:pPr>
            <w:r w:rsidRPr="009971C2">
              <w:rPr>
                <w:rFonts w:cs="Arial"/>
                <w:bCs/>
                <w:color w:val="333333"/>
                <w:sz w:val="20"/>
                <w:szCs w:val="20"/>
              </w:rPr>
              <w:t>Yes</w:t>
            </w:r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79636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r w:rsidRPr="009971C2">
              <w:rPr>
                <w:sz w:val="20"/>
                <w:szCs w:val="20"/>
              </w:rPr>
              <w:t>No</w:t>
            </w:r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061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  <w:tr w:rsidR="005A622E" w:rsidRPr="003C72D3" w14:paraId="490B6100" w14:textId="77777777" w:rsidTr="00A115C8">
        <w:trPr>
          <w:cantSplit/>
          <w:trHeight w:val="213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53DDD" w14:textId="5254CDF6" w:rsidR="005A622E" w:rsidRDefault="005A622E" w:rsidP="00B5767E">
            <w:pPr>
              <w:pStyle w:val="AssessorResponse"/>
              <w:rPr>
                <w:color w:val="006941"/>
                <w:sz w:val="18"/>
              </w:rPr>
            </w:pPr>
            <w:r w:rsidRPr="003C72D3">
              <w:rPr>
                <w:color w:val="006941"/>
                <w:sz w:val="18"/>
              </w:rPr>
              <w:t>Please provide specific examples</w:t>
            </w:r>
            <w:r w:rsidR="001B1825">
              <w:rPr>
                <w:color w:val="006941"/>
                <w:sz w:val="18"/>
              </w:rPr>
              <w:t xml:space="preserve"> against each competence C1-C3</w:t>
            </w:r>
            <w:r w:rsidRPr="003C72D3">
              <w:rPr>
                <w:color w:val="006941"/>
                <w:sz w:val="18"/>
              </w:rPr>
              <w:t>:</w:t>
            </w:r>
          </w:p>
          <w:p w14:paraId="5C917609" w14:textId="77777777" w:rsidR="00F66863" w:rsidRDefault="00F66863" w:rsidP="00B134F8">
            <w:pPr>
              <w:pStyle w:val="AssessorResponse0"/>
            </w:pPr>
          </w:p>
          <w:p w14:paraId="536A22CA" w14:textId="77777777" w:rsidR="00F66863" w:rsidRDefault="00F66863" w:rsidP="00B134F8">
            <w:pPr>
              <w:pStyle w:val="AssessorResponse0"/>
            </w:pPr>
          </w:p>
          <w:p w14:paraId="29C59253" w14:textId="77777777" w:rsidR="00F66863" w:rsidRDefault="00F66863" w:rsidP="00B134F8">
            <w:pPr>
              <w:pStyle w:val="AssessorResponse0"/>
            </w:pPr>
          </w:p>
          <w:p w14:paraId="1B8B460F" w14:textId="77777777" w:rsidR="00F66863" w:rsidRPr="00B5767E" w:rsidRDefault="00F66863" w:rsidP="00B134F8">
            <w:pPr>
              <w:pStyle w:val="AssessorResponse0"/>
            </w:pPr>
          </w:p>
        </w:tc>
      </w:tr>
    </w:tbl>
    <w:p w14:paraId="549515A4" w14:textId="77777777" w:rsidR="00B134F8" w:rsidRDefault="00B134F8" w:rsidP="00DB38F5">
      <w:pPr>
        <w:pStyle w:val="AssessorResponse"/>
        <w:rPr>
          <w:b/>
          <w:color w:val="333333"/>
          <w:sz w:val="19"/>
          <w:szCs w:val="19"/>
        </w:rPr>
        <w:sectPr w:rsidR="00B134F8" w:rsidSect="00A115C8">
          <w:headerReference w:type="first" r:id="rId11"/>
          <w:type w:val="continuous"/>
          <w:pgSz w:w="11906" w:h="16838" w:code="9"/>
          <w:pgMar w:top="737" w:right="680" w:bottom="357" w:left="851" w:header="567" w:footer="567" w:gutter="0"/>
          <w:cols w:space="708"/>
          <w:formProt w:val="0"/>
          <w:titlePg/>
          <w:docGrid w:linePitch="360"/>
        </w:sectPr>
      </w:pPr>
    </w:p>
    <w:tbl>
      <w:tblPr>
        <w:tblW w:w="1034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68"/>
      </w:tblGrid>
      <w:tr w:rsidR="001410EA" w:rsidRPr="003C72D3" w14:paraId="2D2C3970" w14:textId="77777777" w:rsidTr="009971C2">
        <w:trPr>
          <w:cantSplit/>
          <w:trHeight w:val="3023"/>
          <w:tblHeader/>
        </w:trPr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09D8" w14:textId="1B410457" w:rsidR="001410EA" w:rsidRDefault="001410EA" w:rsidP="00DB38F5">
            <w:pPr>
              <w:pStyle w:val="AssessorResponse"/>
              <w:rPr>
                <w:color w:val="333333"/>
                <w:sz w:val="19"/>
                <w:szCs w:val="19"/>
              </w:rPr>
            </w:pPr>
            <w:r>
              <w:rPr>
                <w:b/>
                <w:color w:val="333333"/>
                <w:sz w:val="19"/>
                <w:szCs w:val="19"/>
              </w:rPr>
              <w:t xml:space="preserve">Business Skills: </w:t>
            </w:r>
            <w:r w:rsidRPr="00FA1C81">
              <w:rPr>
                <w:color w:val="333333"/>
                <w:sz w:val="19"/>
                <w:szCs w:val="19"/>
              </w:rPr>
              <w:t xml:space="preserve">Does the evidence demonstrate </w:t>
            </w:r>
            <w:r w:rsidRPr="00F66863">
              <w:rPr>
                <w:color w:val="333333"/>
                <w:sz w:val="19"/>
                <w:szCs w:val="19"/>
              </w:rPr>
              <w:t>v</w:t>
            </w:r>
            <w:r w:rsidRPr="00FA1C81">
              <w:rPr>
                <w:color w:val="333333"/>
                <w:sz w:val="19"/>
                <w:szCs w:val="19"/>
              </w:rPr>
              <w:t xml:space="preserve">ision and appreciation of the overall context to achieve benefit from exploiting IT </w:t>
            </w:r>
            <w:r w:rsidRPr="00F66863">
              <w:rPr>
                <w:color w:val="333333"/>
                <w:sz w:val="19"/>
                <w:szCs w:val="19"/>
              </w:rPr>
              <w:t xml:space="preserve">as defined in </w:t>
            </w:r>
            <w:r w:rsidRPr="00FA1C81">
              <w:rPr>
                <w:color w:val="333333"/>
                <w:sz w:val="19"/>
                <w:szCs w:val="19"/>
              </w:rPr>
              <w:t>D1, D2, D3, D4, D5, D6, D7 and D8</w:t>
            </w:r>
            <w:r>
              <w:rPr>
                <w:color w:val="333333"/>
                <w:sz w:val="19"/>
                <w:szCs w:val="19"/>
              </w:rPr>
              <w:t>?</w:t>
            </w:r>
          </w:p>
          <w:p w14:paraId="21041F52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  <w:rPr>
                <w:sz w:val="22"/>
                <w:szCs w:val="20"/>
              </w:rPr>
            </w:pPr>
            <w:r w:rsidRPr="001410EA">
              <w:rPr>
                <w:b/>
                <w:bCs/>
              </w:rPr>
              <w:t>D1</w:t>
            </w:r>
            <w:r w:rsidRPr="001410EA">
              <w:t xml:space="preserve"> Advises on the available standards, methods, tools and applications relevant to their own specialism and can make an appropriate choice from alternatives. </w:t>
            </w:r>
          </w:p>
          <w:p w14:paraId="36324F8D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D2</w:t>
            </w:r>
            <w:r w:rsidRPr="001410EA">
              <w:t xml:space="preserve"> Analyses, designs, plans, executes and evaluates work to time, cost and quality targets and takes all requirements into account when making proposals. </w:t>
            </w:r>
          </w:p>
          <w:p w14:paraId="4322A7FE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D3</w:t>
            </w:r>
            <w:r w:rsidRPr="001410EA">
              <w:t xml:space="preserve"> Analyses requirements and advises on scope and options for continuous operational improvement. </w:t>
            </w:r>
          </w:p>
          <w:p w14:paraId="239397F6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D4</w:t>
            </w:r>
            <w:r w:rsidRPr="001410EA">
              <w:t xml:space="preserve"> Assesses and evaluates risk. </w:t>
            </w:r>
          </w:p>
          <w:p w14:paraId="7039864A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D5</w:t>
            </w:r>
            <w:r w:rsidRPr="001410EA">
              <w:t xml:space="preserve"> Demonstrates creativity, innovation and ethical thinking when applying a solution for the benefit of a customer/stakeholder. </w:t>
            </w:r>
          </w:p>
          <w:p w14:paraId="69E1C17D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D6</w:t>
            </w:r>
            <w:r w:rsidRPr="001410EA">
              <w:t xml:space="preserve"> Communicates effectively, both formally and informally. </w:t>
            </w:r>
          </w:p>
          <w:p w14:paraId="14C8B4F3" w14:textId="77777777" w:rsidR="001410EA" w:rsidRPr="001410EA" w:rsidRDefault="001410EA" w:rsidP="001410EA">
            <w:pPr>
              <w:keepLines/>
              <w:tabs>
                <w:tab w:val="left" w:pos="360"/>
                <w:tab w:val="left" w:pos="720"/>
                <w:tab w:val="left" w:pos="1080"/>
              </w:tabs>
            </w:pPr>
            <w:r w:rsidRPr="001410EA">
              <w:rPr>
                <w:b/>
                <w:bCs/>
              </w:rPr>
              <w:t>D7</w:t>
            </w:r>
            <w:r w:rsidRPr="001410EA">
              <w:t xml:space="preserve"> Demonstrates leadership and facilitates collaboration between stakeholders who have diverse objectives. </w:t>
            </w:r>
          </w:p>
          <w:p w14:paraId="29C2986F" w14:textId="72D28E43" w:rsidR="001410EA" w:rsidRPr="003C72D3" w:rsidRDefault="001410EA" w:rsidP="001410EA">
            <w:pPr>
              <w:pStyle w:val="AssessorResponse"/>
              <w:rPr>
                <w:b/>
                <w:color w:val="333333"/>
                <w:sz w:val="19"/>
                <w:szCs w:val="19"/>
              </w:rPr>
            </w:pPr>
            <w:r w:rsidRPr="001410EA">
              <w:rPr>
                <w:b/>
                <w:bCs/>
                <w:sz w:val="16"/>
                <w:szCs w:val="24"/>
                <w:lang w:eastAsia="en-GB"/>
              </w:rPr>
              <w:t>D8</w:t>
            </w:r>
            <w:r w:rsidRPr="001410EA">
              <w:rPr>
                <w:sz w:val="16"/>
                <w:szCs w:val="24"/>
                <w:lang w:eastAsia="en-GB"/>
              </w:rPr>
              <w:t xml:space="preserve"> Maintains an awareness of developments in the industry; takes initiative to keep their </w:t>
            </w:r>
            <w:bookmarkStart w:id="0" w:name="_GoBack"/>
            <w:bookmarkEnd w:id="0"/>
            <w:r w:rsidRPr="001410EA">
              <w:rPr>
                <w:sz w:val="16"/>
                <w:szCs w:val="24"/>
                <w:lang w:eastAsia="en-GB"/>
              </w:rPr>
              <w:t>skills up to date and mentors colleagues.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1DF31" w14:textId="5FE56C0A" w:rsidR="001410EA" w:rsidRPr="003C72D3" w:rsidRDefault="009971C2" w:rsidP="00E7112D">
            <w:pPr>
              <w:rPr>
                <w:rFonts w:cs="Arial"/>
                <w:b/>
                <w:color w:val="333333"/>
                <w:sz w:val="18"/>
                <w:szCs w:val="18"/>
              </w:rPr>
            </w:pPr>
            <w:r w:rsidRPr="009971C2">
              <w:rPr>
                <w:rFonts w:cs="Arial"/>
                <w:bCs/>
                <w:color w:val="333333"/>
                <w:sz w:val="20"/>
                <w:szCs w:val="20"/>
              </w:rPr>
              <w:t>Yes</w:t>
            </w:r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2335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r w:rsidRPr="009971C2">
              <w:rPr>
                <w:sz w:val="20"/>
                <w:szCs w:val="20"/>
              </w:rPr>
              <w:t>No</w:t>
            </w:r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348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  <w:tr w:rsidR="005A622E" w:rsidRPr="003C72D3" w14:paraId="394F1C34" w14:textId="77777777" w:rsidTr="00A115C8">
        <w:trPr>
          <w:cantSplit/>
          <w:trHeight w:val="267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5D6EA3" w14:textId="4D2EFB2A" w:rsidR="005A622E" w:rsidRDefault="005A622E" w:rsidP="003C72D3">
            <w:pPr>
              <w:ind w:left="-108"/>
              <w:rPr>
                <w:color w:val="006941"/>
                <w:sz w:val="18"/>
                <w:szCs w:val="18"/>
              </w:rPr>
            </w:pPr>
            <w:r w:rsidRPr="003C72D3">
              <w:rPr>
                <w:color w:val="006941"/>
                <w:sz w:val="18"/>
                <w:szCs w:val="18"/>
              </w:rPr>
              <w:t xml:space="preserve">  </w:t>
            </w:r>
            <w:r w:rsidR="002A46FE">
              <w:rPr>
                <w:color w:val="006941"/>
                <w:sz w:val="18"/>
                <w:szCs w:val="18"/>
              </w:rPr>
              <w:t>Pl</w:t>
            </w:r>
            <w:r w:rsidRPr="003C72D3">
              <w:rPr>
                <w:color w:val="006941"/>
                <w:sz w:val="18"/>
                <w:szCs w:val="18"/>
              </w:rPr>
              <w:t>ease provide specific examples</w:t>
            </w:r>
            <w:r w:rsidR="001B1825">
              <w:rPr>
                <w:color w:val="006941"/>
                <w:sz w:val="18"/>
                <w:szCs w:val="18"/>
              </w:rPr>
              <w:t xml:space="preserve"> against each competence D1-D8</w:t>
            </w:r>
            <w:r w:rsidRPr="003C72D3">
              <w:rPr>
                <w:color w:val="006941"/>
                <w:sz w:val="18"/>
                <w:szCs w:val="18"/>
              </w:rPr>
              <w:t>:</w:t>
            </w:r>
          </w:p>
          <w:p w14:paraId="276A6FC8" w14:textId="427D94C9" w:rsidR="005A622E" w:rsidRPr="00B5767E" w:rsidRDefault="005A622E" w:rsidP="00B134F8">
            <w:pPr>
              <w:pStyle w:val="AssessorResponse0"/>
            </w:pPr>
          </w:p>
        </w:tc>
      </w:tr>
    </w:tbl>
    <w:p w14:paraId="7D0CDE29" w14:textId="77777777" w:rsidR="00D179F6" w:rsidRDefault="00D179F6">
      <w:pPr>
        <w:sectPr w:rsidR="00D179F6" w:rsidSect="00A115C8">
          <w:headerReference w:type="first" r:id="rId12"/>
          <w:type w:val="continuous"/>
          <w:pgSz w:w="11906" w:h="16838" w:code="9"/>
          <w:pgMar w:top="737" w:right="680" w:bottom="360" w:left="851" w:header="567" w:footer="567" w:gutter="0"/>
          <w:cols w:space="708"/>
          <w:formProt w:val="0"/>
          <w:titlePg/>
          <w:docGrid w:linePitch="360"/>
        </w:sectPr>
      </w:pPr>
    </w:p>
    <w:p w14:paraId="323B6D98" w14:textId="2B05153F" w:rsidR="00220A8D" w:rsidRDefault="00220A8D"/>
    <w:tbl>
      <w:tblPr>
        <w:tblW w:w="103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175A7E" w:rsidRPr="00175A7E" w14:paraId="6657585D" w14:textId="77777777" w:rsidTr="00A115C8">
        <w:trPr>
          <w:trHeight w:hRule="exact" w:val="1177"/>
        </w:trPr>
        <w:tc>
          <w:tcPr>
            <w:tcW w:w="10348" w:type="dxa"/>
            <w:shd w:val="clear" w:color="auto" w:fill="D0CECE" w:themeFill="background2" w:themeFillShade="E6"/>
          </w:tcPr>
          <w:p w14:paraId="0CBA55F1" w14:textId="77777777" w:rsidR="00DC6DD1" w:rsidRPr="00DC6DD1" w:rsidRDefault="00175A7E" w:rsidP="00DC6DD1">
            <w:pPr>
              <w:pStyle w:val="Heading3"/>
              <w:ind w:left="-284"/>
              <w:jc w:val="center"/>
              <w:rPr>
                <w:sz w:val="24"/>
                <w:szCs w:val="24"/>
              </w:rPr>
            </w:pPr>
            <w:r w:rsidRPr="00DC6DD1">
              <w:rPr>
                <w:color w:val="006941"/>
                <w:sz w:val="24"/>
                <w:szCs w:val="24"/>
              </w:rPr>
              <w:t>Breadth of Knowledge Assessment</w:t>
            </w:r>
          </w:p>
          <w:p w14:paraId="637FB2A0" w14:textId="77777777" w:rsidR="00DC6DD1" w:rsidRPr="000B2540" w:rsidRDefault="001379BC" w:rsidP="00DC6DD1">
            <w:pPr>
              <w:pStyle w:val="Heading3"/>
              <w:ind w:left="-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</w:t>
            </w:r>
            <w:r w:rsidR="00DC6DD1" w:rsidRPr="000B2540">
              <w:rPr>
                <w:sz w:val="18"/>
                <w:szCs w:val="18"/>
              </w:rPr>
              <w:t>pplicants who DO NOT hold an academic qualification with Full CITP accreditation</w:t>
            </w:r>
          </w:p>
          <w:p w14:paraId="34F4872E" w14:textId="77777777" w:rsidR="001379BC" w:rsidRDefault="001379BC" w:rsidP="00DC6DD1">
            <w:pPr>
              <w:pStyle w:val="NoSpacing"/>
              <w:spacing w:before="120" w:after="120"/>
              <w:ind w:left="-28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DC6DD1" w:rsidRPr="000B2540">
              <w:rPr>
                <w:sz w:val="18"/>
                <w:szCs w:val="18"/>
              </w:rPr>
              <w:t xml:space="preserve">vidence of knowledge </w:t>
            </w:r>
            <w:r w:rsidR="00DC6DD1" w:rsidRPr="00770109">
              <w:rPr>
                <w:b/>
                <w:sz w:val="18"/>
                <w:szCs w:val="18"/>
              </w:rPr>
              <w:t xml:space="preserve">equivalent </w:t>
            </w:r>
            <w:r w:rsidR="00DC6DD1" w:rsidRPr="000B2540">
              <w:rPr>
                <w:sz w:val="18"/>
                <w:szCs w:val="18"/>
              </w:rPr>
              <w:t>to that gained from an academic qualification with Full CITP accreditation</w:t>
            </w:r>
            <w:r>
              <w:rPr>
                <w:sz w:val="18"/>
                <w:szCs w:val="18"/>
              </w:rPr>
              <w:t xml:space="preserve"> needs </w:t>
            </w:r>
          </w:p>
          <w:p w14:paraId="23F2CE7F" w14:textId="77777777" w:rsidR="00DC6DD1" w:rsidRDefault="001379BC" w:rsidP="00DC6DD1">
            <w:pPr>
              <w:pStyle w:val="NoSpacing"/>
              <w:spacing w:before="120" w:after="120"/>
              <w:ind w:left="-28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be submitted and assessed</w:t>
            </w:r>
            <w:r w:rsidR="00DC6DD1" w:rsidRPr="000B2540">
              <w:rPr>
                <w:sz w:val="18"/>
                <w:szCs w:val="18"/>
              </w:rPr>
              <w:t>. Refer to the CITP Assessor Guidance Notes</w:t>
            </w:r>
            <w:r>
              <w:rPr>
                <w:sz w:val="18"/>
                <w:szCs w:val="18"/>
              </w:rPr>
              <w:t xml:space="preserve"> – “How to assess breadth of IT knowledge”</w:t>
            </w:r>
          </w:p>
          <w:p w14:paraId="34E8AF5C" w14:textId="77777777" w:rsidR="001379BC" w:rsidRDefault="001379BC" w:rsidP="00DC6DD1">
            <w:pPr>
              <w:pStyle w:val="NoSpacing"/>
              <w:spacing w:before="120" w:after="120"/>
              <w:ind w:left="-284" w:firstLine="0"/>
              <w:jc w:val="center"/>
              <w:rPr>
                <w:sz w:val="18"/>
                <w:szCs w:val="18"/>
              </w:rPr>
            </w:pPr>
          </w:p>
          <w:p w14:paraId="5D9C325D" w14:textId="77777777" w:rsidR="001379BC" w:rsidRPr="000B2540" w:rsidRDefault="001379BC" w:rsidP="00DC6DD1">
            <w:pPr>
              <w:pStyle w:val="NoSpacing"/>
              <w:spacing w:before="120" w:after="120"/>
              <w:ind w:left="-284" w:firstLine="0"/>
              <w:jc w:val="center"/>
              <w:rPr>
                <w:sz w:val="18"/>
                <w:szCs w:val="18"/>
              </w:rPr>
            </w:pPr>
          </w:p>
          <w:p w14:paraId="4C4500BC" w14:textId="77777777" w:rsidR="00175A7E" w:rsidRPr="00DC6DD1" w:rsidRDefault="00175A7E" w:rsidP="00DC6DD1">
            <w:pPr>
              <w:ind w:left="-108"/>
              <w:jc w:val="center"/>
              <w:rPr>
                <w:b/>
                <w:color w:val="006941"/>
                <w:sz w:val="18"/>
                <w:szCs w:val="18"/>
              </w:rPr>
            </w:pPr>
          </w:p>
          <w:p w14:paraId="0E3A1C2B" w14:textId="77777777" w:rsidR="00DC6DD1" w:rsidRPr="00175A7E" w:rsidRDefault="00DC6DD1" w:rsidP="00DC6DD1">
            <w:pPr>
              <w:ind w:left="-108"/>
              <w:jc w:val="center"/>
              <w:rPr>
                <w:b/>
                <w:color w:val="006941"/>
                <w:sz w:val="28"/>
                <w:szCs w:val="28"/>
              </w:rPr>
            </w:pPr>
          </w:p>
        </w:tc>
      </w:tr>
    </w:tbl>
    <w:p w14:paraId="3FE5D136" w14:textId="77777777" w:rsidR="00B134F8" w:rsidRDefault="00B134F8" w:rsidP="00701148">
      <w:pPr>
        <w:pStyle w:val="AssessorResponse"/>
        <w:rPr>
          <w:b/>
          <w:color w:val="333333"/>
          <w:sz w:val="19"/>
          <w:szCs w:val="19"/>
        </w:rPr>
        <w:sectPr w:rsidR="00B134F8" w:rsidSect="00A115C8">
          <w:pgSz w:w="11906" w:h="16838" w:code="9"/>
          <w:pgMar w:top="737" w:right="680" w:bottom="360" w:left="851" w:header="567" w:footer="567" w:gutter="0"/>
          <w:cols w:space="708"/>
          <w:formProt w:val="0"/>
          <w:titlePg/>
          <w:docGrid w:linePitch="360"/>
        </w:sectPr>
      </w:pPr>
    </w:p>
    <w:tbl>
      <w:tblPr>
        <w:tblW w:w="10348" w:type="dxa"/>
        <w:tblInd w:w="-2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268"/>
      </w:tblGrid>
      <w:tr w:rsidR="001410EA" w:rsidRPr="003649B3" w14:paraId="06F8B2A0" w14:textId="77777777" w:rsidTr="008B6255">
        <w:trPr>
          <w:cantSplit/>
          <w:trHeight w:val="1628"/>
          <w:tblHeader/>
        </w:trPr>
        <w:tc>
          <w:tcPr>
            <w:tcW w:w="8080" w:type="dxa"/>
            <w:tcBorders>
              <w:top w:val="single" w:sz="18" w:space="0" w:color="333333"/>
              <w:left w:val="single" w:sz="18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4D6842" w14:textId="5F321068" w:rsidR="001410EA" w:rsidRDefault="001410EA" w:rsidP="008D76ED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sz w:val="20"/>
              </w:rPr>
            </w:pPr>
            <w:r w:rsidRPr="001410EA">
              <w:rPr>
                <w:b/>
                <w:bCs/>
                <w:sz w:val="20"/>
              </w:rPr>
              <w:t>Principles of IT:</w:t>
            </w:r>
            <w:r>
              <w:rPr>
                <w:sz w:val="20"/>
              </w:rPr>
              <w:t xml:space="preserve"> Knowledge &amp; understanding of essential facts, concepts, principles and theories relating to IT</w:t>
            </w:r>
          </w:p>
          <w:p w14:paraId="24CF486A" w14:textId="77777777" w:rsidR="001410EA" w:rsidRPr="001410EA" w:rsidRDefault="001410EA" w:rsidP="001410EA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szCs w:val="16"/>
              </w:rPr>
            </w:pPr>
            <w:r w:rsidRPr="002A46FE">
              <w:rPr>
                <w:b/>
                <w:bCs/>
                <w:szCs w:val="16"/>
              </w:rPr>
              <w:t>A1</w:t>
            </w:r>
            <w:r w:rsidRPr="001410EA">
              <w:rPr>
                <w:szCs w:val="16"/>
              </w:rPr>
              <w:t xml:space="preserve"> methods and issues</w:t>
            </w:r>
          </w:p>
          <w:p w14:paraId="3F19C181" w14:textId="77777777" w:rsidR="001410EA" w:rsidRPr="001410EA" w:rsidRDefault="001410EA" w:rsidP="001410EA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szCs w:val="16"/>
              </w:rPr>
            </w:pPr>
            <w:r w:rsidRPr="002A46FE">
              <w:rPr>
                <w:b/>
                <w:bCs/>
                <w:szCs w:val="16"/>
              </w:rPr>
              <w:t>A2</w:t>
            </w:r>
            <w:r w:rsidRPr="001410EA">
              <w:rPr>
                <w:szCs w:val="16"/>
              </w:rPr>
              <w:t xml:space="preserve"> methods, techniques and tools for information modelling, software development</w:t>
            </w:r>
          </w:p>
          <w:p w14:paraId="5A215824" w14:textId="77777777" w:rsidR="001410EA" w:rsidRPr="001410EA" w:rsidRDefault="001410EA" w:rsidP="001410EA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szCs w:val="16"/>
              </w:rPr>
            </w:pPr>
            <w:r w:rsidRPr="002A46FE">
              <w:rPr>
                <w:b/>
                <w:bCs/>
                <w:szCs w:val="16"/>
              </w:rPr>
              <w:t>A3</w:t>
            </w:r>
            <w:r w:rsidRPr="001410EA">
              <w:rPr>
                <w:szCs w:val="16"/>
              </w:rPr>
              <w:t xml:space="preserve"> building information systems architecture and related technologies for developing information systems</w:t>
            </w:r>
          </w:p>
          <w:p w14:paraId="247293AA" w14:textId="4C3F3498" w:rsidR="001410EA" w:rsidRPr="007C16B6" w:rsidRDefault="001410EA" w:rsidP="001410EA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2A46FE">
              <w:rPr>
                <w:b/>
                <w:bCs/>
                <w:szCs w:val="16"/>
              </w:rPr>
              <w:t>A4</w:t>
            </w:r>
            <w:r w:rsidRPr="001410EA">
              <w:rPr>
                <w:szCs w:val="16"/>
              </w:rPr>
              <w:t xml:space="preserve"> statistical principles related to the study of IT</w:t>
            </w:r>
          </w:p>
        </w:tc>
        <w:tc>
          <w:tcPr>
            <w:tcW w:w="2268" w:type="dxa"/>
            <w:tcBorders>
              <w:top w:val="single" w:sz="18" w:space="0" w:color="333333"/>
              <w:left w:val="single" w:sz="4" w:space="0" w:color="333333"/>
              <w:bottom w:val="single" w:sz="4" w:space="0" w:color="333333"/>
              <w:right w:val="single" w:sz="18" w:space="0" w:color="333333"/>
            </w:tcBorders>
            <w:shd w:val="clear" w:color="auto" w:fill="auto"/>
            <w:vAlign w:val="center"/>
          </w:tcPr>
          <w:p w14:paraId="5A97A744" w14:textId="34100734" w:rsidR="001410EA" w:rsidRPr="003649B3" w:rsidRDefault="009971C2" w:rsidP="00E7112D">
            <w:pPr>
              <w:spacing w:before="60" w:after="60" w:line="240" w:lineRule="auto"/>
              <w:rPr>
                <w:sz w:val="20"/>
                <w:szCs w:val="20"/>
              </w:rPr>
            </w:pPr>
            <w:r w:rsidRPr="009971C2">
              <w:rPr>
                <w:rFonts w:cs="Arial"/>
                <w:bCs/>
                <w:color w:val="333333"/>
                <w:sz w:val="20"/>
                <w:szCs w:val="20"/>
              </w:rPr>
              <w:t>Yes</w:t>
            </w:r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734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r w:rsidRPr="009971C2">
              <w:rPr>
                <w:sz w:val="20"/>
                <w:szCs w:val="20"/>
              </w:rPr>
              <w:t>No</w:t>
            </w:r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413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  <w:tr w:rsidR="002A46FE" w:rsidRPr="003649B3" w14:paraId="38C27857" w14:textId="77777777" w:rsidTr="00A115C8">
        <w:trPr>
          <w:cantSplit/>
          <w:trHeight w:val="1764"/>
        </w:trPr>
        <w:tc>
          <w:tcPr>
            <w:tcW w:w="10348" w:type="dxa"/>
            <w:gridSpan w:val="2"/>
            <w:tcBorders>
              <w:top w:val="single" w:sz="4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shd w:val="clear" w:color="auto" w:fill="auto"/>
          </w:tcPr>
          <w:p w14:paraId="0FDB52B0" w14:textId="23B1DBD5" w:rsidR="002A46FE" w:rsidRDefault="002A46FE" w:rsidP="002A46FE">
            <w:pPr>
              <w:ind w:left="-108"/>
              <w:rPr>
                <w:color w:val="006941"/>
                <w:sz w:val="18"/>
                <w:szCs w:val="18"/>
              </w:rPr>
            </w:pPr>
            <w:r w:rsidRPr="003C72D3">
              <w:rPr>
                <w:color w:val="006941"/>
                <w:sz w:val="18"/>
                <w:szCs w:val="18"/>
              </w:rPr>
              <w:t xml:space="preserve">   Please provide specific examples</w:t>
            </w:r>
            <w:r>
              <w:rPr>
                <w:color w:val="006941"/>
                <w:sz w:val="18"/>
                <w:szCs w:val="18"/>
              </w:rPr>
              <w:t xml:space="preserve"> against each competence A1-A4</w:t>
            </w:r>
            <w:r w:rsidRPr="003C72D3">
              <w:rPr>
                <w:color w:val="006941"/>
                <w:sz w:val="18"/>
                <w:szCs w:val="18"/>
              </w:rPr>
              <w:t>:</w:t>
            </w:r>
          </w:p>
          <w:p w14:paraId="73590284" w14:textId="77777777" w:rsidR="002A46FE" w:rsidRDefault="002A46FE" w:rsidP="001410EA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68C87AC0" w14:textId="77777777" w:rsidR="009F69F3" w:rsidRDefault="009F69F3"/>
    <w:tbl>
      <w:tblPr>
        <w:tblW w:w="10348" w:type="dxa"/>
        <w:tblInd w:w="-2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268"/>
      </w:tblGrid>
      <w:tr w:rsidR="002A46FE" w:rsidRPr="003649B3" w14:paraId="33165B02" w14:textId="77777777" w:rsidTr="009971C2">
        <w:trPr>
          <w:cantSplit/>
          <w:trHeight w:val="1366"/>
          <w:tblHeader/>
        </w:trPr>
        <w:tc>
          <w:tcPr>
            <w:tcW w:w="8080" w:type="dxa"/>
            <w:tcBorders>
              <w:top w:val="single" w:sz="18" w:space="0" w:color="333333"/>
              <w:left w:val="single" w:sz="18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FFE0EF2" w14:textId="5C85331D" w:rsidR="002A46FE" w:rsidRDefault="002A46FE" w:rsidP="001410EA">
            <w:pPr>
              <w:spacing w:before="60" w:after="60" w:line="240" w:lineRule="auto"/>
              <w:rPr>
                <w:sz w:val="20"/>
                <w:szCs w:val="20"/>
              </w:rPr>
            </w:pPr>
            <w:r w:rsidRPr="002A46FE">
              <w:rPr>
                <w:rFonts w:cs="Arial"/>
                <w:b/>
                <w:bCs/>
                <w:sz w:val="20"/>
              </w:rPr>
              <w:t>Exploitation of IT</w:t>
            </w:r>
            <w:r>
              <w:rPr>
                <w:rFonts w:cs="Arial"/>
                <w:sz w:val="20"/>
              </w:rPr>
              <w:t>.  The commercial, economic and process aspects of the development, use and maintenance of information technology including management techniques and information security</w:t>
            </w:r>
          </w:p>
          <w:p w14:paraId="1F66D8C8" w14:textId="77777777" w:rsidR="002A46FE" w:rsidRPr="002A46FE" w:rsidRDefault="002A46FE" w:rsidP="002A46FE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rFonts w:eastAsia="MS Gothic"/>
                <w:szCs w:val="16"/>
              </w:rPr>
            </w:pPr>
            <w:r w:rsidRPr="002A46FE">
              <w:rPr>
                <w:rFonts w:eastAsia="MS Gothic"/>
                <w:b/>
                <w:bCs/>
                <w:szCs w:val="16"/>
              </w:rPr>
              <w:t>B1</w:t>
            </w:r>
            <w:r w:rsidRPr="002A46FE">
              <w:rPr>
                <w:rFonts w:eastAsia="MS Gothic"/>
                <w:szCs w:val="16"/>
              </w:rPr>
              <w:t xml:space="preserve"> knowledge about the exploitation of IT including management techniques and information security.</w:t>
            </w:r>
          </w:p>
          <w:p w14:paraId="45799ECF" w14:textId="3B632B40" w:rsidR="002A46FE" w:rsidRPr="007B310D" w:rsidRDefault="002A46FE" w:rsidP="002A46FE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rFonts w:eastAsia="MS Gothic"/>
                <w:sz w:val="20"/>
                <w:szCs w:val="20"/>
              </w:rPr>
            </w:pPr>
            <w:r w:rsidRPr="002A46FE">
              <w:rPr>
                <w:rFonts w:eastAsia="MS Gothic"/>
                <w:b/>
                <w:bCs/>
                <w:szCs w:val="16"/>
              </w:rPr>
              <w:t>B2</w:t>
            </w:r>
            <w:r w:rsidRPr="002A46FE">
              <w:rPr>
                <w:rFonts w:eastAsia="MS Gothic"/>
                <w:szCs w:val="16"/>
              </w:rPr>
              <w:t xml:space="preserve"> Use of technology to achieve obj</w:t>
            </w:r>
            <w:r>
              <w:rPr>
                <w:rFonts w:eastAsia="MS Gothic"/>
                <w:szCs w:val="16"/>
              </w:rPr>
              <w:t>ectives in a variety of context</w:t>
            </w:r>
          </w:p>
        </w:tc>
        <w:tc>
          <w:tcPr>
            <w:tcW w:w="2268" w:type="dxa"/>
            <w:tcBorders>
              <w:top w:val="single" w:sz="18" w:space="0" w:color="333333"/>
              <w:left w:val="single" w:sz="4" w:space="0" w:color="333333"/>
              <w:bottom w:val="single" w:sz="4" w:space="0" w:color="333333"/>
              <w:right w:val="single" w:sz="18" w:space="0" w:color="333333"/>
            </w:tcBorders>
            <w:shd w:val="clear" w:color="auto" w:fill="auto"/>
            <w:vAlign w:val="center"/>
          </w:tcPr>
          <w:p w14:paraId="65CE36BA" w14:textId="26C963FD" w:rsidR="002A46FE" w:rsidRPr="003649B3" w:rsidRDefault="009971C2" w:rsidP="00E7112D">
            <w:pPr>
              <w:spacing w:before="60" w:after="60" w:line="240" w:lineRule="auto"/>
              <w:rPr>
                <w:sz w:val="20"/>
                <w:szCs w:val="20"/>
              </w:rPr>
            </w:pPr>
            <w:r w:rsidRPr="009971C2">
              <w:rPr>
                <w:rFonts w:cs="Arial"/>
                <w:bCs/>
                <w:color w:val="333333"/>
                <w:sz w:val="20"/>
                <w:szCs w:val="20"/>
              </w:rPr>
              <w:t>Yes</w:t>
            </w:r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28068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r w:rsidRPr="009971C2">
              <w:rPr>
                <w:sz w:val="20"/>
                <w:szCs w:val="20"/>
              </w:rPr>
              <w:t>No</w:t>
            </w:r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006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  <w:tr w:rsidR="002A46FE" w:rsidRPr="003649B3" w14:paraId="1DE8C658" w14:textId="77777777" w:rsidTr="00A115C8">
        <w:trPr>
          <w:cantSplit/>
          <w:trHeight w:val="1789"/>
        </w:trPr>
        <w:tc>
          <w:tcPr>
            <w:tcW w:w="10348" w:type="dxa"/>
            <w:gridSpan w:val="2"/>
            <w:tcBorders>
              <w:top w:val="single" w:sz="4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shd w:val="clear" w:color="auto" w:fill="auto"/>
          </w:tcPr>
          <w:p w14:paraId="401F486F" w14:textId="66642BAD" w:rsidR="002A46FE" w:rsidRDefault="002A46FE" w:rsidP="002A46FE">
            <w:pPr>
              <w:ind w:left="-108"/>
              <w:rPr>
                <w:color w:val="006941"/>
                <w:sz w:val="18"/>
                <w:szCs w:val="18"/>
              </w:rPr>
            </w:pPr>
            <w:r w:rsidRPr="003C72D3">
              <w:rPr>
                <w:color w:val="006941"/>
                <w:sz w:val="18"/>
                <w:szCs w:val="18"/>
              </w:rPr>
              <w:t xml:space="preserve">   Please provide specific examples</w:t>
            </w:r>
            <w:r>
              <w:rPr>
                <w:color w:val="006941"/>
                <w:sz w:val="18"/>
                <w:szCs w:val="18"/>
              </w:rPr>
              <w:t xml:space="preserve"> against each competence B1 &amp; B2</w:t>
            </w:r>
            <w:r w:rsidRPr="003C72D3">
              <w:rPr>
                <w:color w:val="006941"/>
                <w:sz w:val="18"/>
                <w:szCs w:val="18"/>
              </w:rPr>
              <w:t>:</w:t>
            </w:r>
          </w:p>
          <w:p w14:paraId="6439F13E" w14:textId="77777777" w:rsidR="002A46FE" w:rsidRDefault="002A46FE" w:rsidP="001410EA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6E19F974" w14:textId="77777777" w:rsidR="009F69F3" w:rsidRDefault="009F69F3"/>
    <w:tbl>
      <w:tblPr>
        <w:tblW w:w="10348" w:type="dxa"/>
        <w:tblInd w:w="-2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268"/>
      </w:tblGrid>
      <w:tr w:rsidR="002A46FE" w:rsidRPr="003649B3" w14:paraId="5D2AAEBC" w14:textId="77777777" w:rsidTr="009971C2">
        <w:trPr>
          <w:cantSplit/>
          <w:trHeight w:val="1523"/>
          <w:tblHeader/>
        </w:trPr>
        <w:tc>
          <w:tcPr>
            <w:tcW w:w="8080" w:type="dxa"/>
            <w:tcBorders>
              <w:top w:val="single" w:sz="18" w:space="0" w:color="333333"/>
              <w:left w:val="single" w:sz="18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A2A172" w14:textId="1AE2D607" w:rsidR="002A46FE" w:rsidRDefault="002A46FE" w:rsidP="001410EA">
            <w:pPr>
              <w:spacing w:before="60" w:after="60" w:line="240" w:lineRule="auto"/>
              <w:rPr>
                <w:sz w:val="20"/>
                <w:szCs w:val="20"/>
              </w:rPr>
            </w:pPr>
            <w:r w:rsidRPr="002A46FE">
              <w:rPr>
                <w:rFonts w:cs="Arial"/>
                <w:b/>
                <w:bCs/>
                <w:sz w:val="20"/>
              </w:rPr>
              <w:t>Legal, Social and Ethical Factors relating to IT:</w:t>
            </w:r>
            <w:r>
              <w:rPr>
                <w:rFonts w:cs="Arial"/>
                <w:sz w:val="20"/>
              </w:rPr>
              <w:t xml:space="preserve">  The ability to recognise all aspects of the environment in which information technology resides including regulatory frameworks, political influences and accountabilities.</w:t>
            </w:r>
          </w:p>
          <w:p w14:paraId="6668A5EB" w14:textId="77777777" w:rsidR="002A46FE" w:rsidRPr="002A46FE" w:rsidRDefault="002A46FE" w:rsidP="002A46FE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rFonts w:eastAsia="MS Gothic"/>
                <w:szCs w:val="16"/>
              </w:rPr>
            </w:pPr>
            <w:r w:rsidRPr="002A46FE">
              <w:rPr>
                <w:rFonts w:eastAsia="MS Gothic"/>
                <w:b/>
                <w:bCs/>
                <w:szCs w:val="16"/>
              </w:rPr>
              <w:t>C1</w:t>
            </w:r>
            <w:r w:rsidRPr="002A46FE">
              <w:rPr>
                <w:rFonts w:eastAsia="MS Gothic"/>
                <w:szCs w:val="16"/>
              </w:rPr>
              <w:t xml:space="preserve"> Recognition and awareness of the legal, social, ethical and professional issues involved in the exploitation of computer technology.</w:t>
            </w:r>
          </w:p>
          <w:p w14:paraId="7CC4391D" w14:textId="3A80549C" w:rsidR="002A46FE" w:rsidRPr="002A46FE" w:rsidRDefault="002A46FE" w:rsidP="002A46FE">
            <w:pPr>
              <w:pStyle w:val="Normal10pt"/>
              <w:tabs>
                <w:tab w:val="left" w:pos="4284"/>
              </w:tabs>
              <w:spacing w:before="60" w:after="60" w:line="240" w:lineRule="auto"/>
              <w:rPr>
                <w:rFonts w:eastAsia="MS Gothic"/>
                <w:szCs w:val="16"/>
              </w:rPr>
            </w:pPr>
            <w:r w:rsidRPr="002A46FE">
              <w:rPr>
                <w:rFonts w:eastAsia="MS Gothic"/>
                <w:b/>
                <w:bCs/>
                <w:szCs w:val="16"/>
              </w:rPr>
              <w:t>C2</w:t>
            </w:r>
            <w:r w:rsidRPr="002A46FE">
              <w:rPr>
                <w:rFonts w:eastAsia="MS Gothic"/>
                <w:szCs w:val="16"/>
              </w:rPr>
              <w:t xml:space="preserve"> Recognition of all aspects of the environment including frameworks, political influences and accountabilities.</w:t>
            </w:r>
          </w:p>
        </w:tc>
        <w:tc>
          <w:tcPr>
            <w:tcW w:w="2268" w:type="dxa"/>
            <w:tcBorders>
              <w:top w:val="single" w:sz="18" w:space="0" w:color="333333"/>
              <w:left w:val="single" w:sz="4" w:space="0" w:color="333333"/>
              <w:bottom w:val="single" w:sz="4" w:space="0" w:color="333333"/>
              <w:right w:val="single" w:sz="18" w:space="0" w:color="333333"/>
            </w:tcBorders>
            <w:shd w:val="clear" w:color="auto" w:fill="auto"/>
            <w:vAlign w:val="center"/>
          </w:tcPr>
          <w:p w14:paraId="0ED003B3" w14:textId="683AB7EF" w:rsidR="002A46FE" w:rsidRPr="003649B3" w:rsidRDefault="009971C2" w:rsidP="00E7112D">
            <w:pPr>
              <w:spacing w:before="60" w:after="60" w:line="240" w:lineRule="auto"/>
              <w:rPr>
                <w:sz w:val="20"/>
                <w:szCs w:val="20"/>
              </w:rPr>
            </w:pPr>
            <w:r w:rsidRPr="009971C2">
              <w:rPr>
                <w:rFonts w:cs="Arial"/>
                <w:bCs/>
                <w:color w:val="333333"/>
                <w:sz w:val="20"/>
                <w:szCs w:val="20"/>
              </w:rPr>
              <w:t>Yes</w:t>
            </w:r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161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r w:rsidRPr="009971C2">
              <w:rPr>
                <w:sz w:val="20"/>
                <w:szCs w:val="20"/>
              </w:rPr>
              <w:t>No</w:t>
            </w:r>
            <w:r w:rsidRPr="009971C2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5656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971C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971C2">
              <w:rPr>
                <w:rFonts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  <w:tr w:rsidR="002A46FE" w:rsidRPr="003649B3" w14:paraId="6DB471B9" w14:textId="77777777" w:rsidTr="00A115C8">
        <w:trPr>
          <w:cantSplit/>
          <w:trHeight w:val="1523"/>
        </w:trPr>
        <w:tc>
          <w:tcPr>
            <w:tcW w:w="10348" w:type="dxa"/>
            <w:gridSpan w:val="2"/>
            <w:tcBorders>
              <w:top w:val="single" w:sz="4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shd w:val="clear" w:color="auto" w:fill="auto"/>
          </w:tcPr>
          <w:p w14:paraId="713FD647" w14:textId="6D3726EB" w:rsidR="00220A8D" w:rsidRDefault="00220A8D" w:rsidP="00220A8D">
            <w:pPr>
              <w:ind w:left="-108"/>
              <w:rPr>
                <w:color w:val="006941"/>
                <w:sz w:val="18"/>
                <w:szCs w:val="18"/>
              </w:rPr>
            </w:pPr>
            <w:r w:rsidRPr="003C72D3">
              <w:rPr>
                <w:color w:val="006941"/>
                <w:sz w:val="18"/>
                <w:szCs w:val="18"/>
              </w:rPr>
              <w:t xml:space="preserve">   Please provide specific examples</w:t>
            </w:r>
            <w:r>
              <w:rPr>
                <w:color w:val="006941"/>
                <w:sz w:val="18"/>
                <w:szCs w:val="18"/>
              </w:rPr>
              <w:t xml:space="preserve"> against each competence C1 &amp; C2</w:t>
            </w:r>
            <w:r w:rsidRPr="003C72D3">
              <w:rPr>
                <w:color w:val="006941"/>
                <w:sz w:val="18"/>
                <w:szCs w:val="18"/>
              </w:rPr>
              <w:t>:</w:t>
            </w:r>
          </w:p>
          <w:p w14:paraId="496CCAFF" w14:textId="77777777" w:rsidR="002A46FE" w:rsidRDefault="002A46FE" w:rsidP="001410EA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497E51CA" w14:textId="77777777" w:rsidR="005F770D" w:rsidRDefault="005F770D" w:rsidP="005F770D">
      <w:pPr>
        <w:rPr>
          <w:sz w:val="20"/>
          <w:szCs w:val="20"/>
        </w:rPr>
      </w:pPr>
    </w:p>
    <w:p w14:paraId="7E9F444C" w14:textId="77777777" w:rsidR="00B134F8" w:rsidRDefault="00B134F8" w:rsidP="00B5767E">
      <w:pPr>
        <w:pStyle w:val="AssessorResponse"/>
        <w:rPr>
          <w:color w:val="006941"/>
          <w:sz w:val="18"/>
        </w:rPr>
        <w:sectPr w:rsidR="00B134F8" w:rsidSect="00A115C8">
          <w:type w:val="continuous"/>
          <w:pgSz w:w="11906" w:h="16838" w:code="9"/>
          <w:pgMar w:top="737" w:right="680" w:bottom="360" w:left="851" w:header="567" w:footer="567" w:gutter="0"/>
          <w:cols w:space="708"/>
          <w:titlePg/>
          <w:docGrid w:linePitch="360"/>
        </w:sectPr>
      </w:pPr>
    </w:p>
    <w:p w14:paraId="3F0C200E" w14:textId="67BBD6AF" w:rsidR="00CA715F" w:rsidRDefault="00CA715F" w:rsidP="001C5F72">
      <w:pPr>
        <w:rPr>
          <w:rFonts w:cs="Arial"/>
          <w:color w:val="006941"/>
          <w:sz w:val="19"/>
          <w:szCs w:val="19"/>
        </w:rPr>
      </w:pPr>
      <w:r>
        <w:rPr>
          <w:rFonts w:cs="Arial"/>
          <w:color w:val="006941"/>
          <w:sz w:val="19"/>
          <w:szCs w:val="19"/>
        </w:rPr>
        <w:br w:type="page"/>
      </w:r>
    </w:p>
    <w:p w14:paraId="2C27D41D" w14:textId="77777777" w:rsidR="00B134F8" w:rsidRDefault="00B134F8" w:rsidP="001C5F72">
      <w:pPr>
        <w:rPr>
          <w:rFonts w:cs="Arial"/>
          <w:color w:val="006941"/>
          <w:sz w:val="19"/>
          <w:szCs w:val="19"/>
        </w:rPr>
        <w:sectPr w:rsidR="00B134F8" w:rsidSect="00A115C8">
          <w:headerReference w:type="first" r:id="rId13"/>
          <w:type w:val="continuous"/>
          <w:pgSz w:w="11906" w:h="16838" w:code="9"/>
          <w:pgMar w:top="737" w:right="680" w:bottom="360" w:left="851" w:header="567" w:footer="567" w:gutter="0"/>
          <w:cols w:space="708"/>
          <w:titlePg/>
          <w:docGrid w:linePitch="360"/>
        </w:sectPr>
      </w:pPr>
    </w:p>
    <w:tbl>
      <w:tblPr>
        <w:tblW w:w="1034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5"/>
        <w:gridCol w:w="846"/>
        <w:gridCol w:w="430"/>
        <w:gridCol w:w="425"/>
        <w:gridCol w:w="709"/>
        <w:gridCol w:w="567"/>
        <w:gridCol w:w="2126"/>
        <w:gridCol w:w="283"/>
        <w:gridCol w:w="567"/>
        <w:gridCol w:w="1418"/>
        <w:gridCol w:w="992"/>
      </w:tblGrid>
      <w:tr w:rsidR="000061A2" w14:paraId="35314A61" w14:textId="77777777" w:rsidTr="009971C2">
        <w:trPr>
          <w:trHeight w:val="498"/>
        </w:trPr>
        <w:tc>
          <w:tcPr>
            <w:tcW w:w="10348" w:type="dxa"/>
            <w:gridSpan w:val="1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8512DC" w14:textId="6F09648C" w:rsidR="00770109" w:rsidRPr="00350AB7" w:rsidRDefault="0006665A" w:rsidP="00CA715F">
            <w:pPr>
              <w:pStyle w:val="Heading3"/>
              <w:ind w:left="-284"/>
              <w:jc w:val="center"/>
              <w:rPr>
                <w:color w:val="006941"/>
                <w:sz w:val="24"/>
                <w:szCs w:val="24"/>
              </w:rPr>
            </w:pPr>
            <w:bookmarkStart w:id="1" w:name="_Hlk521915760"/>
            <w:r w:rsidRPr="00350AB7">
              <w:rPr>
                <w:color w:val="006941"/>
                <w:sz w:val="24"/>
                <w:szCs w:val="24"/>
              </w:rPr>
              <w:lastRenderedPageBreak/>
              <w:t xml:space="preserve">Initial Review Assessment </w:t>
            </w:r>
            <w:bookmarkEnd w:id="1"/>
            <w:r w:rsidR="00CA715F">
              <w:rPr>
                <w:color w:val="006941"/>
                <w:sz w:val="24"/>
                <w:szCs w:val="24"/>
              </w:rPr>
              <w:t>summary</w:t>
            </w:r>
          </w:p>
        </w:tc>
      </w:tr>
      <w:tr w:rsidR="00350AB7" w14:paraId="2103A0A5" w14:textId="77777777" w:rsidTr="00A115C8">
        <w:trPr>
          <w:trHeight w:val="383"/>
        </w:trPr>
        <w:tc>
          <w:tcPr>
            <w:tcW w:w="10348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5ECAB160" w14:textId="45A8A698" w:rsidR="00350AB7" w:rsidRPr="003F432D" w:rsidRDefault="00350AB7" w:rsidP="00E31CEC">
            <w:pPr>
              <w:jc w:val="center"/>
              <w:rPr>
                <w:sz w:val="20"/>
                <w:szCs w:val="20"/>
              </w:rPr>
            </w:pPr>
            <w:r w:rsidRPr="003F432D">
              <w:rPr>
                <w:b/>
                <w:sz w:val="20"/>
                <w:szCs w:val="20"/>
              </w:rPr>
              <w:t>IT Competence Assessment</w:t>
            </w:r>
          </w:p>
        </w:tc>
      </w:tr>
      <w:tr w:rsidR="00350AB7" w:rsidRPr="003F432D" w14:paraId="2EF9EC48" w14:textId="77777777" w:rsidTr="009971C2">
        <w:trPr>
          <w:trHeight w:val="383"/>
        </w:trPr>
        <w:tc>
          <w:tcPr>
            <w:tcW w:w="368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9796F" w14:textId="6AEFB3DA" w:rsidR="00350AB7" w:rsidRPr="003F432D" w:rsidRDefault="00350AB7" w:rsidP="009D7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</w:t>
            </w:r>
            <w:r w:rsidRPr="003F432D">
              <w:rPr>
                <w:sz w:val="20"/>
                <w:szCs w:val="20"/>
              </w:rPr>
              <w:t xml:space="preserve"> standard</w:t>
            </w:r>
            <w:r w:rsidR="00CA715F"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3096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7112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4835F" w14:textId="31079925" w:rsidR="00350AB7" w:rsidRPr="003F432D" w:rsidRDefault="00350AB7" w:rsidP="009D7330">
            <w:pPr>
              <w:spacing w:before="120" w:after="120" w:line="240" w:lineRule="auto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  <w:r w:rsidRPr="003F432D">
              <w:rPr>
                <w:sz w:val="20"/>
                <w:szCs w:val="20"/>
              </w:rPr>
              <w:t xml:space="preserve"> standard</w:t>
            </w:r>
            <w:r w:rsidR="00CA715F"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5787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0AA80" w14:textId="64374C01" w:rsidR="00350AB7" w:rsidRPr="003F432D" w:rsidRDefault="00350AB7" w:rsidP="009D7330">
            <w:pPr>
              <w:jc w:val="center"/>
              <w:rPr>
                <w:sz w:val="20"/>
                <w:szCs w:val="20"/>
              </w:rPr>
            </w:pPr>
            <w:r w:rsidRPr="003F432D">
              <w:rPr>
                <w:sz w:val="20"/>
                <w:szCs w:val="20"/>
              </w:rPr>
              <w:t>Exceeds standard</w:t>
            </w:r>
            <w:r w:rsidR="00CA715F"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4443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7112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50AB7" w14:paraId="7669A079" w14:textId="77777777" w:rsidTr="00A115C8">
        <w:trPr>
          <w:trHeight w:val="383"/>
        </w:trPr>
        <w:tc>
          <w:tcPr>
            <w:tcW w:w="10348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73F6746" w14:textId="28636DCD" w:rsidR="00350AB7" w:rsidRPr="003F432D" w:rsidRDefault="00350AB7" w:rsidP="00E31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SFIA</w:t>
            </w:r>
          </w:p>
        </w:tc>
      </w:tr>
      <w:tr w:rsidR="00CA715F" w14:paraId="79CE876E" w14:textId="77777777" w:rsidTr="009971C2">
        <w:trPr>
          <w:trHeight w:val="383"/>
        </w:trPr>
        <w:tc>
          <w:tcPr>
            <w:tcW w:w="7088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3439B7" w14:textId="49EE85DE" w:rsidR="00CA715F" w:rsidRPr="00145AF7" w:rsidRDefault="00027B77" w:rsidP="00145A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Please indicate in which SFIA skill(s) areas you believe this applicant to be practising by stating the SFIA code(s):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FD0EB" w14:textId="41A111CA" w:rsidR="00CA715F" w:rsidRDefault="00CA715F" w:rsidP="00CA71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715F" w14:paraId="3C96A550" w14:textId="77777777" w:rsidTr="009971C2">
        <w:trPr>
          <w:trHeight w:val="417"/>
        </w:trPr>
        <w:tc>
          <w:tcPr>
            <w:tcW w:w="368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E6D7" w14:textId="04A3661C" w:rsidR="00CA715F" w:rsidRPr="00350AB7" w:rsidRDefault="00CA715F" w:rsidP="00CA715F">
            <w:pPr>
              <w:jc w:val="center"/>
              <w:rPr>
                <w:sz w:val="20"/>
                <w:szCs w:val="20"/>
              </w:rPr>
            </w:pPr>
            <w:r w:rsidRPr="00350AB7">
              <w:rPr>
                <w:sz w:val="20"/>
                <w:szCs w:val="20"/>
              </w:rPr>
              <w:t>Below</w:t>
            </w:r>
            <w:r>
              <w:rPr>
                <w:sz w:val="20"/>
                <w:szCs w:val="20"/>
              </w:rPr>
              <w:t xml:space="preserve"> </w:t>
            </w:r>
            <w:r w:rsidRPr="00350AB7">
              <w:rPr>
                <w:sz w:val="20"/>
                <w:szCs w:val="20"/>
              </w:rPr>
              <w:t>Standard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5168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350AB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A99D" w14:textId="2B359910" w:rsidR="00CA715F" w:rsidRPr="00350AB7" w:rsidRDefault="00CA715F" w:rsidP="00CA715F">
            <w:pPr>
              <w:jc w:val="center"/>
              <w:rPr>
                <w:sz w:val="20"/>
                <w:szCs w:val="20"/>
              </w:rPr>
            </w:pPr>
            <w:r w:rsidRPr="00350AB7">
              <w:rPr>
                <w:sz w:val="20"/>
                <w:szCs w:val="20"/>
              </w:rPr>
              <w:t>Meets</w:t>
            </w:r>
            <w:r>
              <w:rPr>
                <w:sz w:val="20"/>
                <w:szCs w:val="20"/>
              </w:rPr>
              <w:t xml:space="preserve"> </w:t>
            </w:r>
            <w:r w:rsidRPr="00350AB7">
              <w:rPr>
                <w:sz w:val="20"/>
                <w:szCs w:val="20"/>
              </w:rPr>
              <w:t>Standard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7934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350AB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6C740" w14:textId="7070E316" w:rsidR="00CA715F" w:rsidRPr="003F432D" w:rsidRDefault="00CA715F" w:rsidP="00CA715F">
            <w:pPr>
              <w:jc w:val="center"/>
              <w:rPr>
                <w:sz w:val="20"/>
                <w:szCs w:val="20"/>
              </w:rPr>
            </w:pPr>
            <w:r w:rsidRPr="00350AB7">
              <w:rPr>
                <w:sz w:val="20"/>
                <w:szCs w:val="20"/>
              </w:rPr>
              <w:t>Exceeds</w:t>
            </w:r>
            <w:r>
              <w:rPr>
                <w:sz w:val="20"/>
                <w:szCs w:val="20"/>
              </w:rPr>
              <w:t xml:space="preserve"> </w:t>
            </w:r>
            <w:r w:rsidRPr="00350AB7">
              <w:rPr>
                <w:sz w:val="20"/>
                <w:szCs w:val="20"/>
              </w:rPr>
              <w:t>Standard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5099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715F" w14:paraId="16439101" w14:textId="77777777" w:rsidTr="009971C2">
        <w:trPr>
          <w:trHeight w:val="417"/>
        </w:trPr>
        <w:tc>
          <w:tcPr>
            <w:tcW w:w="10348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3D8911B" w14:textId="10BAC4E1" w:rsidR="00CA715F" w:rsidRPr="003F432D" w:rsidRDefault="00CA715F" w:rsidP="00CA71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Breadth of Knowledge Assessment</w:t>
            </w:r>
          </w:p>
        </w:tc>
      </w:tr>
      <w:tr w:rsidR="00CA715F" w14:paraId="41ECCF4F" w14:textId="77777777" w:rsidTr="009971C2">
        <w:trPr>
          <w:trHeight w:val="417"/>
        </w:trPr>
        <w:tc>
          <w:tcPr>
            <w:tcW w:w="3686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06DAC" w14:textId="3AB19866" w:rsidR="00CA715F" w:rsidRPr="003F432D" w:rsidRDefault="00CA715F" w:rsidP="00CA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</w:t>
            </w:r>
            <w:r w:rsidRPr="003F432D">
              <w:rPr>
                <w:sz w:val="20"/>
                <w:szCs w:val="20"/>
              </w:rPr>
              <w:t xml:space="preserve"> standard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29568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C2099" w14:textId="46BE5BDD" w:rsidR="00CA715F" w:rsidRPr="003F432D" w:rsidRDefault="00CA715F" w:rsidP="00CA715F">
            <w:pPr>
              <w:spacing w:before="120" w:after="120" w:line="240" w:lineRule="auto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Meets standard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2608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8561F" w14:textId="003DC1B5" w:rsidR="00CA715F" w:rsidRPr="00E31CEC" w:rsidRDefault="00CA715F" w:rsidP="00CA71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432D">
              <w:rPr>
                <w:sz w:val="20"/>
                <w:szCs w:val="20"/>
              </w:rPr>
              <w:t>Exceeds standard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1"/>
                  <w:szCs w:val="21"/>
                </w:rPr>
                <w:id w:val="64231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7112D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CA715F" w14:paraId="021B275A" w14:textId="77777777" w:rsidTr="00A115C8">
        <w:trPr>
          <w:trHeight w:val="417"/>
        </w:trPr>
        <w:tc>
          <w:tcPr>
            <w:tcW w:w="10348" w:type="dxa"/>
            <w:gridSpan w:val="1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928ED10" w14:textId="3EBA1DDC" w:rsidR="00CA715F" w:rsidRPr="000C6037" w:rsidRDefault="00CA715F" w:rsidP="00CA715F">
            <w:pPr>
              <w:pStyle w:val="Heading3"/>
              <w:ind w:left="-284"/>
              <w:jc w:val="center"/>
              <w:rPr>
                <w:color w:val="006941"/>
                <w:sz w:val="24"/>
                <w:szCs w:val="24"/>
              </w:rPr>
            </w:pPr>
            <w:r>
              <w:rPr>
                <w:color w:val="006941"/>
                <w:sz w:val="24"/>
                <w:szCs w:val="24"/>
              </w:rPr>
              <w:t>Overall Initial Review Assessment</w:t>
            </w:r>
          </w:p>
        </w:tc>
      </w:tr>
      <w:tr w:rsidR="00A115C8" w14:paraId="66F8FD7D" w14:textId="77777777" w:rsidTr="00A115C8">
        <w:trPr>
          <w:trHeight w:val="542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3AD26" w14:textId="1364D8C9" w:rsidR="00CA715F" w:rsidRPr="000C6037" w:rsidRDefault="00CA715F" w:rsidP="00CA715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C6037">
              <w:rPr>
                <w:rFonts w:cs="Arial"/>
                <w:sz w:val="18"/>
                <w:szCs w:val="18"/>
              </w:rPr>
              <w:t xml:space="preserve">Successful Proceed to PRI 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535FF" w14:textId="374F4C02" w:rsidR="00CA715F" w:rsidRPr="000C6037" w:rsidRDefault="003A7F22" w:rsidP="00CA715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71510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27B7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F99FC2" w14:textId="59A3C852" w:rsidR="00CA715F" w:rsidRPr="000C6037" w:rsidRDefault="00CA715F" w:rsidP="00CA715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C6037">
              <w:rPr>
                <w:rFonts w:cs="Arial"/>
                <w:sz w:val="18"/>
                <w:szCs w:val="18"/>
              </w:rPr>
              <w:t xml:space="preserve">*Further written evidence needed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54F14" w14:textId="7C18A1EE" w:rsidR="00CA715F" w:rsidRPr="000C6037" w:rsidRDefault="003A7F22" w:rsidP="00CA715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8892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A715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E8866A1" w14:textId="15C38EE5" w:rsidR="00CA715F" w:rsidRPr="000C6037" w:rsidRDefault="00CA715F" w:rsidP="00CA715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C6037">
              <w:rPr>
                <w:rFonts w:cs="Arial"/>
                <w:sz w:val="18"/>
                <w:szCs w:val="18"/>
              </w:rPr>
              <w:t xml:space="preserve">*Further info required via telephone 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78B21" w14:textId="2BD24F07" w:rsidR="00CA715F" w:rsidRPr="000C6037" w:rsidRDefault="003A7F22" w:rsidP="00CA715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161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A715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9DDA64" w14:textId="64DE151B" w:rsidR="00CA715F" w:rsidRPr="000C6037" w:rsidRDefault="00CA715F" w:rsidP="00CA715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C6037">
              <w:rPr>
                <w:rFonts w:cs="Arial"/>
                <w:sz w:val="18"/>
                <w:szCs w:val="18"/>
              </w:rPr>
              <w:t xml:space="preserve">*Unsuccessful   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31C7F" w14:textId="23E305EA" w:rsidR="00CA715F" w:rsidRPr="000C6037" w:rsidRDefault="003A7F22" w:rsidP="00027B77">
            <w:pPr>
              <w:spacing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87611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27B7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715F" w14:paraId="488267EC" w14:textId="77777777" w:rsidTr="00A115C8">
        <w:trPr>
          <w:trHeight w:val="38"/>
        </w:trPr>
        <w:tc>
          <w:tcPr>
            <w:tcW w:w="2831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19DF1" w14:textId="1815B523" w:rsidR="00CA715F" w:rsidRPr="00CA715F" w:rsidRDefault="00CA715F" w:rsidP="00CA715F">
            <w:pPr>
              <w:pStyle w:val="AssessorResponse"/>
              <w:rPr>
                <w:rFonts w:cs="Arial"/>
                <w:sz w:val="20"/>
                <w:szCs w:val="20"/>
              </w:rPr>
            </w:pPr>
            <w:r w:rsidRPr="00CA715F">
              <w:rPr>
                <w:rFonts w:cs="Arial"/>
                <w:sz w:val="20"/>
                <w:szCs w:val="20"/>
              </w:rPr>
              <w:t>Telephone discussion required:</w:t>
            </w:r>
          </w:p>
          <w:p w14:paraId="19B51838" w14:textId="47F49245" w:rsidR="00CA715F" w:rsidRPr="00CA715F" w:rsidRDefault="00CA715F" w:rsidP="00CA715F">
            <w:pPr>
              <w:pStyle w:val="AssessorResponse"/>
              <w:rPr>
                <w:rFonts w:cs="Arial"/>
                <w:sz w:val="20"/>
                <w:szCs w:val="20"/>
              </w:rPr>
            </w:pPr>
            <w:r w:rsidRPr="00CA715F">
              <w:rPr>
                <w:rFonts w:cs="Arial"/>
                <w:sz w:val="20"/>
                <w:szCs w:val="20"/>
              </w:rPr>
              <w:t>With applicant:</w:t>
            </w:r>
            <w:bookmarkStart w:id="2" w:name="Check11"/>
            <w:r w:rsidRPr="00CA715F">
              <w:rPr>
                <w:rFonts w:cs="Arial"/>
                <w:sz w:val="20"/>
                <w:szCs w:val="20"/>
              </w:rPr>
              <w:t xml:space="preserve">  </w:t>
            </w:r>
            <w:bookmarkEnd w:id="2"/>
            <w:r w:rsidRPr="00CA715F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4327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36EE4F3" w14:textId="48F3EB6D" w:rsidR="00CA715F" w:rsidRPr="00CA715F" w:rsidRDefault="00CA715F" w:rsidP="00CA715F">
            <w:pPr>
              <w:pStyle w:val="AssessorResponse"/>
              <w:rPr>
                <w:rFonts w:cs="Arial"/>
                <w:sz w:val="20"/>
                <w:szCs w:val="20"/>
              </w:rPr>
            </w:pPr>
            <w:r w:rsidRPr="00CA715F">
              <w:rPr>
                <w:rFonts w:cs="Arial"/>
                <w:sz w:val="20"/>
                <w:szCs w:val="20"/>
              </w:rPr>
              <w:t xml:space="preserve">With supporter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9324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7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52187D" w14:textId="26AD0818" w:rsidR="00CA715F" w:rsidRPr="00CA715F" w:rsidRDefault="00CA715F" w:rsidP="00CA715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A715F">
              <w:rPr>
                <w:sz w:val="20"/>
                <w:szCs w:val="20"/>
              </w:rPr>
              <w:t xml:space="preserve"> (Enter name of supporter/s):</w:t>
            </w:r>
            <w:r w:rsidRPr="00CA715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715F" w14:paraId="2E268418" w14:textId="77777777" w:rsidTr="00A115C8">
        <w:trPr>
          <w:cantSplit/>
          <w:trHeight w:val="2923"/>
        </w:trPr>
        <w:tc>
          <w:tcPr>
            <w:tcW w:w="103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D9B3E2" w14:textId="77777777" w:rsidR="00CA715F" w:rsidRDefault="00CA715F" w:rsidP="00CA715F">
            <w:pPr>
              <w:pStyle w:val="AssessorResponse"/>
              <w:rPr>
                <w:color w:val="006941"/>
                <w:sz w:val="18"/>
              </w:rPr>
            </w:pPr>
          </w:p>
          <w:p w14:paraId="33D6B533" w14:textId="77777777" w:rsidR="00CA715F" w:rsidRPr="00CA715F" w:rsidRDefault="00CA715F" w:rsidP="00CA715F">
            <w:pPr>
              <w:pStyle w:val="AssessorResponse"/>
              <w:numPr>
                <w:ilvl w:val="0"/>
                <w:numId w:val="28"/>
              </w:numPr>
              <w:rPr>
                <w:color w:val="006941"/>
                <w:sz w:val="20"/>
                <w:szCs w:val="20"/>
              </w:rPr>
            </w:pPr>
            <w:r w:rsidRPr="00CA715F">
              <w:rPr>
                <w:color w:val="006941"/>
                <w:sz w:val="20"/>
                <w:szCs w:val="20"/>
              </w:rPr>
              <w:t xml:space="preserve">If further evidence is needed, be clear about what evidence is needed. </w:t>
            </w:r>
          </w:p>
          <w:p w14:paraId="4EF24609" w14:textId="77777777" w:rsidR="00CA715F" w:rsidRPr="00CA715F" w:rsidRDefault="00CA715F" w:rsidP="00CA715F">
            <w:pPr>
              <w:pStyle w:val="AssessorResponse"/>
              <w:numPr>
                <w:ilvl w:val="0"/>
                <w:numId w:val="28"/>
              </w:numPr>
              <w:rPr>
                <w:color w:val="006941"/>
                <w:sz w:val="20"/>
                <w:szCs w:val="20"/>
              </w:rPr>
            </w:pPr>
            <w:r w:rsidRPr="00CA715F">
              <w:rPr>
                <w:color w:val="006941"/>
                <w:sz w:val="20"/>
                <w:szCs w:val="20"/>
              </w:rPr>
              <w:t>If the applicant is unsuccessful, be clear about why they have been unsuccessful.</w:t>
            </w:r>
          </w:p>
          <w:p w14:paraId="3F759F50" w14:textId="70379DA7" w:rsidR="00CA715F" w:rsidRPr="00CA715F" w:rsidRDefault="00CA715F" w:rsidP="00CA715F">
            <w:pPr>
              <w:pStyle w:val="AssessorResponse"/>
              <w:numPr>
                <w:ilvl w:val="0"/>
                <w:numId w:val="28"/>
              </w:numPr>
              <w:rPr>
                <w:color w:val="006941"/>
                <w:sz w:val="20"/>
                <w:szCs w:val="20"/>
              </w:rPr>
            </w:pPr>
            <w:r w:rsidRPr="00CA715F">
              <w:rPr>
                <w:color w:val="006941"/>
                <w:sz w:val="20"/>
                <w:szCs w:val="20"/>
              </w:rPr>
              <w:t>If specific points need to be explored at interview, specify below.</w:t>
            </w:r>
          </w:p>
          <w:p w14:paraId="1E6D83F3" w14:textId="77777777" w:rsidR="00CA715F" w:rsidRPr="00CA715F" w:rsidRDefault="00CA715F" w:rsidP="00CA715F">
            <w:pPr>
              <w:pStyle w:val="AssessorResponse"/>
              <w:rPr>
                <w:color w:val="006941"/>
                <w:sz w:val="20"/>
                <w:szCs w:val="20"/>
              </w:rPr>
            </w:pPr>
          </w:p>
          <w:p w14:paraId="6A6BCA7B" w14:textId="77777777" w:rsidR="00CA715F" w:rsidRPr="00CA715F" w:rsidRDefault="00CA715F" w:rsidP="00CA715F">
            <w:pPr>
              <w:pStyle w:val="AssessorResponse"/>
              <w:rPr>
                <w:color w:val="006941"/>
                <w:sz w:val="20"/>
                <w:szCs w:val="20"/>
              </w:rPr>
            </w:pPr>
            <w:r w:rsidRPr="00CA715F">
              <w:rPr>
                <w:color w:val="006941"/>
                <w:sz w:val="20"/>
                <w:szCs w:val="20"/>
              </w:rPr>
              <w:t>*</w:t>
            </w:r>
            <w:r w:rsidRPr="00CA715F">
              <w:rPr>
                <w:b/>
                <w:color w:val="006941"/>
                <w:sz w:val="20"/>
                <w:szCs w:val="20"/>
                <w:u w:val="single"/>
              </w:rPr>
              <w:t>Detail your comments below which will be shared directly with applicants</w:t>
            </w:r>
            <w:r w:rsidRPr="00CA715F">
              <w:rPr>
                <w:color w:val="006941"/>
                <w:sz w:val="20"/>
                <w:szCs w:val="20"/>
              </w:rPr>
              <w:t>:</w:t>
            </w:r>
          </w:p>
          <w:p w14:paraId="4443BC48" w14:textId="77777777" w:rsidR="00CA715F" w:rsidRPr="00CA715F" w:rsidRDefault="00CA715F" w:rsidP="00CA715F">
            <w:pPr>
              <w:pStyle w:val="AssessorResponse"/>
              <w:rPr>
                <w:color w:val="006941"/>
                <w:szCs w:val="21"/>
              </w:rPr>
            </w:pPr>
            <w:r w:rsidRPr="00CA715F">
              <w:rPr>
                <w:color w:val="006941"/>
                <w:szCs w:val="21"/>
              </w:rPr>
              <w:t xml:space="preserve"> </w:t>
            </w:r>
          </w:p>
          <w:p w14:paraId="759AE9B3" w14:textId="0A081E06" w:rsidR="00CA715F" w:rsidRPr="00CA715F" w:rsidRDefault="00CA715F" w:rsidP="00CA715F">
            <w:pPr>
              <w:pStyle w:val="ListBullet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3218FB50" w14:textId="77777777" w:rsidR="00CA715F" w:rsidRDefault="00CA715F" w:rsidP="00CA715F">
            <w:pPr>
              <w:pStyle w:val="ListBullet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764CBB3" w14:textId="77777777" w:rsidR="00CA715F" w:rsidRDefault="00027B77" w:rsidP="00CA715F">
            <w:pPr>
              <w:pStyle w:val="ListBullet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3D70DEF7" w14:textId="7535AE18" w:rsidR="00027B77" w:rsidRPr="00CA715F" w:rsidRDefault="00027B77" w:rsidP="00027B77">
            <w:pPr>
              <w:pStyle w:val="ListBullet"/>
              <w:numPr>
                <w:ilvl w:val="0"/>
                <w:numId w:val="0"/>
              </w:numPr>
              <w:spacing w:line="240" w:lineRule="exact"/>
              <w:rPr>
                <w:sz w:val="21"/>
                <w:szCs w:val="21"/>
              </w:rPr>
            </w:pPr>
          </w:p>
        </w:tc>
      </w:tr>
      <w:tr w:rsidR="00CA715F" w14:paraId="090F89BF" w14:textId="77777777" w:rsidTr="00A115C8">
        <w:trPr>
          <w:trHeight w:hRule="exact" w:val="227"/>
        </w:trPr>
        <w:tc>
          <w:tcPr>
            <w:tcW w:w="10348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6A668CF" w14:textId="77777777" w:rsidR="00CA715F" w:rsidRPr="003C72D3" w:rsidRDefault="00CA715F" w:rsidP="00CA715F">
            <w:pPr>
              <w:jc w:val="center"/>
              <w:rPr>
                <w:szCs w:val="16"/>
              </w:rPr>
            </w:pPr>
          </w:p>
        </w:tc>
      </w:tr>
      <w:tr w:rsidR="00CA715F" w14:paraId="665B5A79" w14:textId="77777777" w:rsidTr="00A115C8">
        <w:trPr>
          <w:trHeight w:hRule="exact" w:val="454"/>
        </w:trPr>
        <w:tc>
          <w:tcPr>
            <w:tcW w:w="10348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4240EDF" w14:textId="77777777" w:rsidR="00CA715F" w:rsidRPr="003C72D3" w:rsidRDefault="00CA715F" w:rsidP="00CA715F">
            <w:pPr>
              <w:jc w:val="center"/>
              <w:rPr>
                <w:szCs w:val="16"/>
              </w:rPr>
            </w:pPr>
            <w:r>
              <w:rPr>
                <w:rFonts w:cs="Arial"/>
                <w:b/>
                <w:sz w:val="24"/>
              </w:rPr>
              <w:t>Recommendations</w:t>
            </w:r>
          </w:p>
        </w:tc>
      </w:tr>
      <w:tr w:rsidR="00CA715F" w14:paraId="66D3DA4A" w14:textId="77777777" w:rsidTr="009971C2">
        <w:trPr>
          <w:trHeight w:val="454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7C297" w14:textId="5F1A0B91" w:rsidR="00CA715F" w:rsidRPr="003C72D3" w:rsidRDefault="00CA715F" w:rsidP="00CA715F">
            <w:pPr>
              <w:pStyle w:val="ListBullet"/>
              <w:numPr>
                <w:ilvl w:val="0"/>
                <w:numId w:val="0"/>
              </w:numPr>
              <w:spacing w:line="240" w:lineRule="exact"/>
              <w:rPr>
                <w:b/>
                <w:szCs w:val="16"/>
              </w:rPr>
            </w:pPr>
            <w:r w:rsidRPr="003C72D3">
              <w:rPr>
                <w:b/>
                <w:szCs w:val="16"/>
              </w:rPr>
              <w:t>Engineering Council</w:t>
            </w:r>
            <w:r>
              <w:rPr>
                <w:b/>
                <w:szCs w:val="16"/>
              </w:rPr>
              <w:t xml:space="preserve"> </w:t>
            </w:r>
            <w:r w:rsidRPr="003C72D3">
              <w:rPr>
                <w:b/>
                <w:szCs w:val="16"/>
              </w:rPr>
              <w:t xml:space="preserve"> </w:t>
            </w:r>
            <w:r w:rsidR="001F583C">
              <w:rPr>
                <w:b/>
                <w:szCs w:val="16"/>
              </w:rPr>
              <w:t xml:space="preserve">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4093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7112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7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2FBD5" w14:textId="369B888D" w:rsidR="00CA715F" w:rsidRPr="003C72D3" w:rsidRDefault="00CA715F" w:rsidP="00CA715F">
            <w:pPr>
              <w:pStyle w:val="ListBullet"/>
              <w:numPr>
                <w:ilvl w:val="0"/>
                <w:numId w:val="0"/>
              </w:numPr>
              <w:spacing w:line="240" w:lineRule="exac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Assessor                                                </w:t>
            </w:r>
            <w:r w:rsidR="001F583C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 xml:space="preserve">        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8023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715F" w14:paraId="64205A89" w14:textId="77777777" w:rsidTr="009971C2">
        <w:trPr>
          <w:trHeight w:val="45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6A46C3" w14:textId="7A58AAC0" w:rsidR="00CA715F" w:rsidRPr="003C72D3" w:rsidRDefault="00CA715F" w:rsidP="00CA715F">
            <w:pPr>
              <w:rPr>
                <w:b/>
                <w:szCs w:val="16"/>
              </w:rPr>
            </w:pPr>
            <w:r w:rsidRPr="003C72D3">
              <w:rPr>
                <w:b/>
                <w:szCs w:val="16"/>
              </w:rPr>
              <w:t xml:space="preserve">Fellowship </w:t>
            </w:r>
            <w:r>
              <w:rPr>
                <w:b/>
                <w:szCs w:val="16"/>
              </w:rPr>
              <w:t xml:space="preserve">                 </w:t>
            </w:r>
            <w:r w:rsidR="001F583C">
              <w:rPr>
                <w:b/>
                <w:szCs w:val="16"/>
              </w:rPr>
              <w:t xml:space="preserve">   </w:t>
            </w:r>
            <w:sdt>
              <w:sdtPr>
                <w:rPr>
                  <w:b/>
                  <w:bCs/>
                  <w:sz w:val="22"/>
                  <w:szCs w:val="22"/>
                </w:rPr>
                <w:id w:val="4503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7112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986AC" w14:textId="07D26C5B" w:rsidR="00CA715F" w:rsidRPr="003C72D3" w:rsidRDefault="00CA715F" w:rsidP="00CA715F">
            <w:pPr>
              <w:rPr>
                <w:b/>
                <w:szCs w:val="16"/>
              </w:rPr>
            </w:pPr>
            <w:r w:rsidRPr="003C72D3">
              <w:rPr>
                <w:b/>
                <w:szCs w:val="16"/>
              </w:rPr>
              <w:t xml:space="preserve">Karen Burt Award Referral </w:t>
            </w:r>
            <w:r w:rsidRPr="003C72D3">
              <w:rPr>
                <w:szCs w:val="16"/>
              </w:rPr>
              <w:t>(female applicants)</w:t>
            </w:r>
            <w:r w:rsidR="00A115C8">
              <w:rPr>
                <w:szCs w:val="16"/>
              </w:rPr>
              <w:t>:</w:t>
            </w:r>
            <w:r w:rsidR="001F583C">
              <w:rPr>
                <w:szCs w:val="16"/>
              </w:rPr>
              <w:t xml:space="preserve"> </w:t>
            </w:r>
            <w:r w:rsidR="00A115C8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8920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715F" w14:paraId="12C7BF39" w14:textId="77777777" w:rsidTr="001F583C">
        <w:trPr>
          <w:trHeight w:hRule="exact" w:val="227"/>
        </w:trPr>
        <w:tc>
          <w:tcPr>
            <w:tcW w:w="10348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83E22BE" w14:textId="77777777" w:rsidR="00CA715F" w:rsidRPr="003C72D3" w:rsidRDefault="00CA715F" w:rsidP="00CA715F">
            <w:pPr>
              <w:pStyle w:val="AssessorResponse"/>
              <w:rPr>
                <w:color w:val="006941"/>
                <w:sz w:val="18"/>
              </w:rPr>
            </w:pPr>
          </w:p>
        </w:tc>
      </w:tr>
      <w:tr w:rsidR="00CA715F" w14:paraId="5280C69B" w14:textId="77777777" w:rsidTr="001F583C">
        <w:trPr>
          <w:trHeight w:hRule="exact" w:val="454"/>
        </w:trPr>
        <w:tc>
          <w:tcPr>
            <w:tcW w:w="1034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3FFAC46" w14:textId="77777777" w:rsidR="00CA715F" w:rsidRPr="009971C2" w:rsidRDefault="00CA715F" w:rsidP="00CA715F">
            <w:pPr>
              <w:jc w:val="center"/>
              <w:rPr>
                <w:color w:val="00B050"/>
                <w:sz w:val="24"/>
              </w:rPr>
            </w:pPr>
            <w:r w:rsidRPr="009971C2">
              <w:rPr>
                <w:b/>
                <w:color w:val="00B050"/>
                <w:sz w:val="24"/>
              </w:rPr>
              <w:t>Assessor Details</w:t>
            </w:r>
          </w:p>
        </w:tc>
      </w:tr>
      <w:tr w:rsidR="001F583C" w14:paraId="2A4190E1" w14:textId="77777777" w:rsidTr="001F583C">
        <w:trPr>
          <w:trHeight w:hRule="exact" w:val="45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0598" w14:textId="77777777" w:rsidR="001F583C" w:rsidRPr="003C72D3" w:rsidRDefault="001F583C" w:rsidP="00CA715F">
            <w:pPr>
              <w:rPr>
                <w:b/>
                <w:sz w:val="20"/>
                <w:szCs w:val="20"/>
              </w:rPr>
            </w:pPr>
            <w:r w:rsidRPr="003C72D3">
              <w:rPr>
                <w:b/>
                <w:sz w:val="20"/>
                <w:szCs w:val="20"/>
              </w:rPr>
              <w:t xml:space="preserve">Assessor full name: 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37787" w14:textId="0DADEE01" w:rsidR="001F583C" w:rsidRPr="00E31CEC" w:rsidRDefault="001F583C" w:rsidP="00CA71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583C" w:rsidRPr="003C72D3" w14:paraId="1930C7DB" w14:textId="77777777" w:rsidTr="001F583C">
        <w:trPr>
          <w:trHeight w:hRule="exact" w:val="612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C93B" w14:textId="77777777" w:rsidR="001F583C" w:rsidRPr="003C72D3" w:rsidRDefault="001F583C" w:rsidP="00CA71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 membership</w:t>
            </w:r>
            <w:r w:rsidRPr="003C72D3">
              <w:rPr>
                <w:b/>
                <w:sz w:val="20"/>
                <w:szCs w:val="20"/>
              </w:rPr>
              <w:t xml:space="preserve"> number: 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79D78" w14:textId="56A31EA8" w:rsidR="001F583C" w:rsidRPr="00E31CEC" w:rsidRDefault="001F583C" w:rsidP="00CA71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583C" w:rsidRPr="003C72D3" w14:paraId="2EE1A121" w14:textId="77777777" w:rsidTr="001F583C">
        <w:trPr>
          <w:trHeight w:hRule="exact" w:val="45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D0B5" w14:textId="77777777" w:rsidR="001F583C" w:rsidRPr="003C72D3" w:rsidRDefault="001F583C" w:rsidP="00CA715F">
            <w:pPr>
              <w:rPr>
                <w:sz w:val="20"/>
                <w:szCs w:val="20"/>
                <w:lang w:val="pt-BR"/>
              </w:rPr>
            </w:pPr>
            <w:r w:rsidRPr="003C72D3">
              <w:rPr>
                <w:b/>
                <w:sz w:val="20"/>
                <w:szCs w:val="20"/>
                <w:lang w:val="pt-BR"/>
              </w:rPr>
              <w:t xml:space="preserve">Assessor BCS/EC/SC grade: 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699C6" w14:textId="4ADC0705" w:rsidR="001F583C" w:rsidRPr="00E31CEC" w:rsidRDefault="001F583C" w:rsidP="00CA71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583C" w:rsidRPr="003C72D3" w14:paraId="5E5C002E" w14:textId="77777777" w:rsidTr="001F583C">
        <w:trPr>
          <w:trHeight w:hRule="exact" w:val="45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F084" w14:textId="547EB801" w:rsidR="001F583C" w:rsidRPr="003C72D3" w:rsidRDefault="001F583C" w:rsidP="00CA715F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Date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9D338" w14:textId="77777777" w:rsidR="001F583C" w:rsidRPr="00E31CEC" w:rsidRDefault="001F583C" w:rsidP="00CA715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EF3D97" w14:textId="77777777" w:rsidR="001519B7" w:rsidRPr="00311CE3" w:rsidRDefault="001519B7" w:rsidP="00DB38F5">
      <w:pPr>
        <w:rPr>
          <w:lang w:val="pt-BR"/>
        </w:rPr>
      </w:pPr>
    </w:p>
    <w:p w14:paraId="151A9217" w14:textId="77777777" w:rsidR="0091276C" w:rsidRPr="00311CE3" w:rsidRDefault="0091276C" w:rsidP="00DB38F5">
      <w:pPr>
        <w:rPr>
          <w:lang w:val="pt-BR"/>
        </w:rPr>
      </w:pPr>
    </w:p>
    <w:p w14:paraId="376333BA" w14:textId="77777777" w:rsidR="00A90672" w:rsidRPr="00605275" w:rsidRDefault="00DB38F5" w:rsidP="00DB38F5">
      <w:r w:rsidRPr="00563025">
        <w:t>The British Computer Society (Registered Charity no. 292786)</w:t>
      </w:r>
    </w:p>
    <w:sectPr w:rsidR="00A90672" w:rsidRPr="00605275" w:rsidSect="00A115C8">
      <w:type w:val="continuous"/>
      <w:pgSz w:w="11906" w:h="16838" w:code="9"/>
      <w:pgMar w:top="737" w:right="680" w:bottom="36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8FE4" w14:textId="77777777" w:rsidR="003A7F22" w:rsidRDefault="003A7F22">
      <w:r>
        <w:separator/>
      </w:r>
    </w:p>
  </w:endnote>
  <w:endnote w:type="continuationSeparator" w:id="0">
    <w:p w14:paraId="7660945D" w14:textId="77777777" w:rsidR="003A7F22" w:rsidRDefault="003A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B2B2" w14:textId="77777777" w:rsidR="003A7F22" w:rsidRDefault="003A7F22">
      <w:r>
        <w:separator/>
      </w:r>
    </w:p>
  </w:footnote>
  <w:footnote w:type="continuationSeparator" w:id="0">
    <w:p w14:paraId="3B1EAC26" w14:textId="77777777" w:rsidR="003A7F22" w:rsidRDefault="003A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D670" w14:textId="0AC7629B" w:rsidR="00B9583A" w:rsidRDefault="00A115C8">
    <w:pPr>
      <w:pStyle w:val="Header"/>
    </w:pPr>
    <w:r w:rsidRPr="00A115C8">
      <w:rPr>
        <w:noProof/>
      </w:rPr>
      <w:t xml:space="preserve"> </w:t>
    </w:r>
    <w:r w:rsidRPr="00FD3EC5">
      <w:rPr>
        <w:noProof/>
      </w:rPr>
      <w:drawing>
        <wp:inline distT="0" distB="0" distL="0" distR="0" wp14:anchorId="0E2FC11F" wp14:editId="59108206">
          <wp:extent cx="3398400" cy="864000"/>
          <wp:effectExtent l="0" t="0" r="0" b="0"/>
          <wp:docPr id="2" name="Picture 2" descr="bcs-logo-om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s-logo-oma (3)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4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7284" w14:textId="74B4BF9A" w:rsidR="00A115C8" w:rsidRDefault="003A7F22">
    <w:pPr>
      <w:pStyle w:val="Header"/>
    </w:pPr>
    <w:sdt>
      <w:sdtPr>
        <w:id w:val="-185563504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47071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115C8" w:rsidRPr="00A115C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7CD6" w14:textId="77777777" w:rsidR="00CF6F92" w:rsidRDefault="00CF6F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ADFE" w14:textId="77777777" w:rsidR="00B9583A" w:rsidRPr="0006665A" w:rsidRDefault="00B9583A" w:rsidP="00066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5pt;height:11.5pt" o:bullet="t">
        <v:imagedata r:id="rId1" o:title="BD14753_"/>
      </v:shape>
    </w:pict>
  </w:numPicBullet>
  <w:abstractNum w:abstractNumId="0" w15:restartNumberingAfterBreak="0">
    <w:nsid w:val="FFFFFF80"/>
    <w:multiLevelType w:val="singleLevel"/>
    <w:tmpl w:val="97D0A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6047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0541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17AE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473FE"/>
    <w:multiLevelType w:val="multilevel"/>
    <w:tmpl w:val="A0EC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A6564"/>
    <w:multiLevelType w:val="hybridMultilevel"/>
    <w:tmpl w:val="E3445650"/>
    <w:lvl w:ilvl="0" w:tplc="C4384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03C3D"/>
    <w:multiLevelType w:val="hybridMultilevel"/>
    <w:tmpl w:val="83DE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34BB6"/>
    <w:multiLevelType w:val="hybridMultilevel"/>
    <w:tmpl w:val="8146D3EE"/>
    <w:lvl w:ilvl="0" w:tplc="E5B4B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B1300"/>
    <w:multiLevelType w:val="hybridMultilevel"/>
    <w:tmpl w:val="3F2E59D6"/>
    <w:lvl w:ilvl="0" w:tplc="E5B4B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600C"/>
    <w:multiLevelType w:val="hybridMultilevel"/>
    <w:tmpl w:val="F3B63E46"/>
    <w:lvl w:ilvl="0" w:tplc="CE7E4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E5B4B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35B2"/>
    <w:multiLevelType w:val="hybridMultilevel"/>
    <w:tmpl w:val="5220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3D31"/>
    <w:multiLevelType w:val="hybridMultilevel"/>
    <w:tmpl w:val="C6D8C1DC"/>
    <w:lvl w:ilvl="0" w:tplc="298EB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6746"/>
    <w:multiLevelType w:val="hybridMultilevel"/>
    <w:tmpl w:val="D0F83062"/>
    <w:lvl w:ilvl="0" w:tplc="E5B4B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5B4B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372C7"/>
    <w:multiLevelType w:val="hybridMultilevel"/>
    <w:tmpl w:val="2DC68594"/>
    <w:lvl w:ilvl="0" w:tplc="E5B4B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5B4B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A1DB1"/>
    <w:multiLevelType w:val="hybridMultilevel"/>
    <w:tmpl w:val="8A788A4E"/>
    <w:lvl w:ilvl="0" w:tplc="923A2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EF6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469D9"/>
    <w:multiLevelType w:val="multilevel"/>
    <w:tmpl w:val="C6D8C1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51628"/>
    <w:multiLevelType w:val="hybridMultilevel"/>
    <w:tmpl w:val="5B1E074E"/>
    <w:lvl w:ilvl="0" w:tplc="D1A68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E5B4B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06031"/>
    <w:multiLevelType w:val="multilevel"/>
    <w:tmpl w:val="3F2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184F"/>
    <w:multiLevelType w:val="hybridMultilevel"/>
    <w:tmpl w:val="A0EC0936"/>
    <w:lvl w:ilvl="0" w:tplc="923A2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CC1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83E1A"/>
    <w:multiLevelType w:val="multilevel"/>
    <w:tmpl w:val="541AB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90E76"/>
    <w:multiLevelType w:val="multilevel"/>
    <w:tmpl w:val="541AB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44598"/>
    <w:multiLevelType w:val="multilevel"/>
    <w:tmpl w:val="F182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14EFA"/>
    <w:multiLevelType w:val="multilevel"/>
    <w:tmpl w:val="541AB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07941"/>
    <w:multiLevelType w:val="hybridMultilevel"/>
    <w:tmpl w:val="F182C134"/>
    <w:lvl w:ilvl="0" w:tplc="E5B4B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5B4B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34BD3"/>
    <w:multiLevelType w:val="hybridMultilevel"/>
    <w:tmpl w:val="5B5AF20E"/>
    <w:lvl w:ilvl="0" w:tplc="923A2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F261E"/>
    <w:multiLevelType w:val="hybridMultilevel"/>
    <w:tmpl w:val="541ABFD4"/>
    <w:lvl w:ilvl="0" w:tplc="9698F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B4B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8438C"/>
    <w:multiLevelType w:val="multilevel"/>
    <w:tmpl w:val="D0F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26"/>
  </w:num>
  <w:num w:numId="8">
    <w:abstractNumId w:val="9"/>
  </w:num>
  <w:num w:numId="9">
    <w:abstractNumId w:val="20"/>
  </w:num>
  <w:num w:numId="10">
    <w:abstractNumId w:val="14"/>
  </w:num>
  <w:num w:numId="11">
    <w:abstractNumId w:val="21"/>
  </w:num>
  <w:num w:numId="12">
    <w:abstractNumId w:val="24"/>
  </w:num>
  <w:num w:numId="13">
    <w:abstractNumId w:val="23"/>
  </w:num>
  <w:num w:numId="14">
    <w:abstractNumId w:val="13"/>
  </w:num>
  <w:num w:numId="15">
    <w:abstractNumId w:val="16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6"/>
  </w:num>
  <w:num w:numId="21">
    <w:abstractNumId w:val="22"/>
  </w:num>
  <w:num w:numId="22">
    <w:abstractNumId w:val="17"/>
  </w:num>
  <w:num w:numId="23">
    <w:abstractNumId w:val="25"/>
  </w:num>
  <w:num w:numId="24">
    <w:abstractNumId w:val="19"/>
  </w:num>
  <w:num w:numId="25">
    <w:abstractNumId w:val="5"/>
  </w:num>
  <w:num w:numId="26">
    <w:abstractNumId w:val="15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1"/>
  <w:activeWritingStyle w:appName="MSWord" w:lang="en-US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51"/>
    <w:rsid w:val="00004C47"/>
    <w:rsid w:val="000061A2"/>
    <w:rsid w:val="000076A4"/>
    <w:rsid w:val="00010B30"/>
    <w:rsid w:val="00026289"/>
    <w:rsid w:val="00027B77"/>
    <w:rsid w:val="0004372E"/>
    <w:rsid w:val="00060B7C"/>
    <w:rsid w:val="00060DB9"/>
    <w:rsid w:val="0006665A"/>
    <w:rsid w:val="0007695C"/>
    <w:rsid w:val="00082810"/>
    <w:rsid w:val="000A4591"/>
    <w:rsid w:val="000B68D7"/>
    <w:rsid w:val="000C6037"/>
    <w:rsid w:val="000D0EE3"/>
    <w:rsid w:val="000D3820"/>
    <w:rsid w:val="000D6ADE"/>
    <w:rsid w:val="000D7F41"/>
    <w:rsid w:val="000E568A"/>
    <w:rsid w:val="000F139F"/>
    <w:rsid w:val="000F49E9"/>
    <w:rsid w:val="0010065B"/>
    <w:rsid w:val="00100E5E"/>
    <w:rsid w:val="00103A6A"/>
    <w:rsid w:val="00105EB7"/>
    <w:rsid w:val="00107EB3"/>
    <w:rsid w:val="00113565"/>
    <w:rsid w:val="0011601B"/>
    <w:rsid w:val="00135085"/>
    <w:rsid w:val="00136296"/>
    <w:rsid w:val="001379BC"/>
    <w:rsid w:val="001410EA"/>
    <w:rsid w:val="00145AF7"/>
    <w:rsid w:val="001519B7"/>
    <w:rsid w:val="00154C8A"/>
    <w:rsid w:val="00160972"/>
    <w:rsid w:val="001618BA"/>
    <w:rsid w:val="0017408F"/>
    <w:rsid w:val="00174C3B"/>
    <w:rsid w:val="00175A7E"/>
    <w:rsid w:val="00177890"/>
    <w:rsid w:val="00186033"/>
    <w:rsid w:val="00190B72"/>
    <w:rsid w:val="001945CF"/>
    <w:rsid w:val="001A2430"/>
    <w:rsid w:val="001A3676"/>
    <w:rsid w:val="001A71DC"/>
    <w:rsid w:val="001B1825"/>
    <w:rsid w:val="001C5F72"/>
    <w:rsid w:val="001D18C0"/>
    <w:rsid w:val="001D4BE5"/>
    <w:rsid w:val="001D6592"/>
    <w:rsid w:val="001D6825"/>
    <w:rsid w:val="001E2245"/>
    <w:rsid w:val="001E570C"/>
    <w:rsid w:val="001E6A3D"/>
    <w:rsid w:val="001E708E"/>
    <w:rsid w:val="001F0C1B"/>
    <w:rsid w:val="001F583C"/>
    <w:rsid w:val="001F6B66"/>
    <w:rsid w:val="00203B11"/>
    <w:rsid w:val="00212363"/>
    <w:rsid w:val="00220A8D"/>
    <w:rsid w:val="002246BA"/>
    <w:rsid w:val="002362A0"/>
    <w:rsid w:val="002442A1"/>
    <w:rsid w:val="002457C7"/>
    <w:rsid w:val="00251A3D"/>
    <w:rsid w:val="0025304E"/>
    <w:rsid w:val="00270E4B"/>
    <w:rsid w:val="00274596"/>
    <w:rsid w:val="002A111A"/>
    <w:rsid w:val="002A46FE"/>
    <w:rsid w:val="002A54ED"/>
    <w:rsid w:val="002D6F38"/>
    <w:rsid w:val="002D73EA"/>
    <w:rsid w:val="002F2A26"/>
    <w:rsid w:val="003015D7"/>
    <w:rsid w:val="00304FAF"/>
    <w:rsid w:val="00311CE3"/>
    <w:rsid w:val="003168AA"/>
    <w:rsid w:val="00321A06"/>
    <w:rsid w:val="003238A2"/>
    <w:rsid w:val="00323AC0"/>
    <w:rsid w:val="00330D0C"/>
    <w:rsid w:val="0033258B"/>
    <w:rsid w:val="00350AB7"/>
    <w:rsid w:val="0035686A"/>
    <w:rsid w:val="003577A7"/>
    <w:rsid w:val="00367438"/>
    <w:rsid w:val="0037275E"/>
    <w:rsid w:val="003869F8"/>
    <w:rsid w:val="00387AC9"/>
    <w:rsid w:val="003A076D"/>
    <w:rsid w:val="003A7F22"/>
    <w:rsid w:val="003C1781"/>
    <w:rsid w:val="003C72D3"/>
    <w:rsid w:val="003E2527"/>
    <w:rsid w:val="003E2EA9"/>
    <w:rsid w:val="003E3855"/>
    <w:rsid w:val="003F4009"/>
    <w:rsid w:val="003F432D"/>
    <w:rsid w:val="003F475D"/>
    <w:rsid w:val="00401068"/>
    <w:rsid w:val="004023F3"/>
    <w:rsid w:val="00430F41"/>
    <w:rsid w:val="004456C0"/>
    <w:rsid w:val="00446038"/>
    <w:rsid w:val="00466D4C"/>
    <w:rsid w:val="004677D9"/>
    <w:rsid w:val="00467B89"/>
    <w:rsid w:val="004846FF"/>
    <w:rsid w:val="004948FF"/>
    <w:rsid w:val="004A1519"/>
    <w:rsid w:val="004A289A"/>
    <w:rsid w:val="004B3204"/>
    <w:rsid w:val="004C4C43"/>
    <w:rsid w:val="004D0110"/>
    <w:rsid w:val="004E1A04"/>
    <w:rsid w:val="004E27EE"/>
    <w:rsid w:val="004E2B59"/>
    <w:rsid w:val="004F3669"/>
    <w:rsid w:val="00507358"/>
    <w:rsid w:val="00510D14"/>
    <w:rsid w:val="00532E9A"/>
    <w:rsid w:val="0053538E"/>
    <w:rsid w:val="005353B6"/>
    <w:rsid w:val="005452E9"/>
    <w:rsid w:val="00550F41"/>
    <w:rsid w:val="00551C5B"/>
    <w:rsid w:val="00552331"/>
    <w:rsid w:val="00560148"/>
    <w:rsid w:val="00563025"/>
    <w:rsid w:val="0057422A"/>
    <w:rsid w:val="005752BC"/>
    <w:rsid w:val="0059369A"/>
    <w:rsid w:val="005A2565"/>
    <w:rsid w:val="005A622E"/>
    <w:rsid w:val="005B0266"/>
    <w:rsid w:val="005B6885"/>
    <w:rsid w:val="005B6F09"/>
    <w:rsid w:val="005B7A8C"/>
    <w:rsid w:val="005C124F"/>
    <w:rsid w:val="005C4D80"/>
    <w:rsid w:val="005C79B8"/>
    <w:rsid w:val="005D6C48"/>
    <w:rsid w:val="005F770D"/>
    <w:rsid w:val="006032B6"/>
    <w:rsid w:val="00605275"/>
    <w:rsid w:val="006059E5"/>
    <w:rsid w:val="00612D20"/>
    <w:rsid w:val="00614D54"/>
    <w:rsid w:val="006221CB"/>
    <w:rsid w:val="006259A1"/>
    <w:rsid w:val="006271E2"/>
    <w:rsid w:val="00637A74"/>
    <w:rsid w:val="00641E57"/>
    <w:rsid w:val="006435F7"/>
    <w:rsid w:val="0064391B"/>
    <w:rsid w:val="00655D2F"/>
    <w:rsid w:val="00656732"/>
    <w:rsid w:val="0068401E"/>
    <w:rsid w:val="0069226C"/>
    <w:rsid w:val="00695D35"/>
    <w:rsid w:val="006A6724"/>
    <w:rsid w:val="006B15D8"/>
    <w:rsid w:val="006B3277"/>
    <w:rsid w:val="006B48FA"/>
    <w:rsid w:val="006B5708"/>
    <w:rsid w:val="006C16B4"/>
    <w:rsid w:val="006C4450"/>
    <w:rsid w:val="006D23FE"/>
    <w:rsid w:val="006D28C2"/>
    <w:rsid w:val="006E3605"/>
    <w:rsid w:val="006F19DB"/>
    <w:rsid w:val="006F5149"/>
    <w:rsid w:val="00701148"/>
    <w:rsid w:val="0074449F"/>
    <w:rsid w:val="00763602"/>
    <w:rsid w:val="00770109"/>
    <w:rsid w:val="00775D2C"/>
    <w:rsid w:val="0077736D"/>
    <w:rsid w:val="007774AC"/>
    <w:rsid w:val="007861B4"/>
    <w:rsid w:val="00786BD6"/>
    <w:rsid w:val="007B310D"/>
    <w:rsid w:val="007D3739"/>
    <w:rsid w:val="007E5BB5"/>
    <w:rsid w:val="007E7C91"/>
    <w:rsid w:val="007F434C"/>
    <w:rsid w:val="00802F09"/>
    <w:rsid w:val="008047EB"/>
    <w:rsid w:val="00815A68"/>
    <w:rsid w:val="00831017"/>
    <w:rsid w:val="00831F85"/>
    <w:rsid w:val="00834D0A"/>
    <w:rsid w:val="00843AF0"/>
    <w:rsid w:val="008445A3"/>
    <w:rsid w:val="0087256F"/>
    <w:rsid w:val="00872A79"/>
    <w:rsid w:val="00875006"/>
    <w:rsid w:val="00883451"/>
    <w:rsid w:val="0089466B"/>
    <w:rsid w:val="008B3526"/>
    <w:rsid w:val="008B6255"/>
    <w:rsid w:val="008C2E59"/>
    <w:rsid w:val="008C466E"/>
    <w:rsid w:val="008D03C8"/>
    <w:rsid w:val="008D31DA"/>
    <w:rsid w:val="008D5DD5"/>
    <w:rsid w:val="008D76ED"/>
    <w:rsid w:val="008E0E0D"/>
    <w:rsid w:val="008F59A1"/>
    <w:rsid w:val="008F5DE9"/>
    <w:rsid w:val="008F60C0"/>
    <w:rsid w:val="00901A73"/>
    <w:rsid w:val="00907409"/>
    <w:rsid w:val="0091276C"/>
    <w:rsid w:val="00913C9F"/>
    <w:rsid w:val="009259F6"/>
    <w:rsid w:val="009323DF"/>
    <w:rsid w:val="009342A0"/>
    <w:rsid w:val="00936CEB"/>
    <w:rsid w:val="0093722A"/>
    <w:rsid w:val="009504CC"/>
    <w:rsid w:val="00957330"/>
    <w:rsid w:val="00974CD5"/>
    <w:rsid w:val="00975C6F"/>
    <w:rsid w:val="00976D92"/>
    <w:rsid w:val="0098636F"/>
    <w:rsid w:val="009971C2"/>
    <w:rsid w:val="009A23A6"/>
    <w:rsid w:val="009A55EF"/>
    <w:rsid w:val="009A78F7"/>
    <w:rsid w:val="009B7005"/>
    <w:rsid w:val="009B76D6"/>
    <w:rsid w:val="009B7932"/>
    <w:rsid w:val="009C64EF"/>
    <w:rsid w:val="009F3329"/>
    <w:rsid w:val="009F69F3"/>
    <w:rsid w:val="00A115C8"/>
    <w:rsid w:val="00A11649"/>
    <w:rsid w:val="00A17F1D"/>
    <w:rsid w:val="00A23E8E"/>
    <w:rsid w:val="00A47F51"/>
    <w:rsid w:val="00A63450"/>
    <w:rsid w:val="00A733C0"/>
    <w:rsid w:val="00A734ED"/>
    <w:rsid w:val="00A80AC5"/>
    <w:rsid w:val="00A8245E"/>
    <w:rsid w:val="00A834C7"/>
    <w:rsid w:val="00A85DC9"/>
    <w:rsid w:val="00A90672"/>
    <w:rsid w:val="00A92978"/>
    <w:rsid w:val="00A9527B"/>
    <w:rsid w:val="00AA3A6C"/>
    <w:rsid w:val="00AA4DF4"/>
    <w:rsid w:val="00AB51C4"/>
    <w:rsid w:val="00AD2143"/>
    <w:rsid w:val="00AF7FC2"/>
    <w:rsid w:val="00B0314B"/>
    <w:rsid w:val="00B052EB"/>
    <w:rsid w:val="00B134F8"/>
    <w:rsid w:val="00B144A4"/>
    <w:rsid w:val="00B24246"/>
    <w:rsid w:val="00B26C4A"/>
    <w:rsid w:val="00B47160"/>
    <w:rsid w:val="00B54C3E"/>
    <w:rsid w:val="00B57017"/>
    <w:rsid w:val="00B5767E"/>
    <w:rsid w:val="00B9583A"/>
    <w:rsid w:val="00BA0C8C"/>
    <w:rsid w:val="00BA167E"/>
    <w:rsid w:val="00BA59C7"/>
    <w:rsid w:val="00BB01FC"/>
    <w:rsid w:val="00BB1B89"/>
    <w:rsid w:val="00BC5DF8"/>
    <w:rsid w:val="00BD227B"/>
    <w:rsid w:val="00BD6F82"/>
    <w:rsid w:val="00BD7611"/>
    <w:rsid w:val="00BD7F94"/>
    <w:rsid w:val="00BE0FA6"/>
    <w:rsid w:val="00BF1D8F"/>
    <w:rsid w:val="00C062B3"/>
    <w:rsid w:val="00C07C85"/>
    <w:rsid w:val="00C25D5D"/>
    <w:rsid w:val="00C37F8D"/>
    <w:rsid w:val="00C444A7"/>
    <w:rsid w:val="00C62C1A"/>
    <w:rsid w:val="00C6577D"/>
    <w:rsid w:val="00C67CCA"/>
    <w:rsid w:val="00C74007"/>
    <w:rsid w:val="00C761FD"/>
    <w:rsid w:val="00C7634F"/>
    <w:rsid w:val="00C76CA9"/>
    <w:rsid w:val="00C82569"/>
    <w:rsid w:val="00C865A9"/>
    <w:rsid w:val="00C87247"/>
    <w:rsid w:val="00C933ED"/>
    <w:rsid w:val="00C950B9"/>
    <w:rsid w:val="00C96039"/>
    <w:rsid w:val="00CA715F"/>
    <w:rsid w:val="00CB2BA5"/>
    <w:rsid w:val="00CB3EAA"/>
    <w:rsid w:val="00CB3FEC"/>
    <w:rsid w:val="00CB6181"/>
    <w:rsid w:val="00CB633B"/>
    <w:rsid w:val="00CC02A1"/>
    <w:rsid w:val="00CC2814"/>
    <w:rsid w:val="00CF23D0"/>
    <w:rsid w:val="00CF6F92"/>
    <w:rsid w:val="00D158E4"/>
    <w:rsid w:val="00D164FF"/>
    <w:rsid w:val="00D17361"/>
    <w:rsid w:val="00D179F6"/>
    <w:rsid w:val="00D20CFF"/>
    <w:rsid w:val="00D26A50"/>
    <w:rsid w:val="00D30CF8"/>
    <w:rsid w:val="00D33D0B"/>
    <w:rsid w:val="00D33FA4"/>
    <w:rsid w:val="00D52C0A"/>
    <w:rsid w:val="00D55061"/>
    <w:rsid w:val="00D61CB3"/>
    <w:rsid w:val="00D717B8"/>
    <w:rsid w:val="00D837AE"/>
    <w:rsid w:val="00DA62AD"/>
    <w:rsid w:val="00DA7C43"/>
    <w:rsid w:val="00DA7E2B"/>
    <w:rsid w:val="00DB25AA"/>
    <w:rsid w:val="00DB38F5"/>
    <w:rsid w:val="00DC6DD1"/>
    <w:rsid w:val="00DC7C52"/>
    <w:rsid w:val="00DE2577"/>
    <w:rsid w:val="00DE29B4"/>
    <w:rsid w:val="00DE421F"/>
    <w:rsid w:val="00DF1D39"/>
    <w:rsid w:val="00DF2CC1"/>
    <w:rsid w:val="00DF35AC"/>
    <w:rsid w:val="00E171ED"/>
    <w:rsid w:val="00E31CEC"/>
    <w:rsid w:val="00E353A5"/>
    <w:rsid w:val="00E35E3B"/>
    <w:rsid w:val="00E45FD9"/>
    <w:rsid w:val="00E55546"/>
    <w:rsid w:val="00E7112D"/>
    <w:rsid w:val="00E77D9F"/>
    <w:rsid w:val="00E9051C"/>
    <w:rsid w:val="00E925D7"/>
    <w:rsid w:val="00E96712"/>
    <w:rsid w:val="00E972A9"/>
    <w:rsid w:val="00EA2802"/>
    <w:rsid w:val="00EA30C6"/>
    <w:rsid w:val="00EA734A"/>
    <w:rsid w:val="00EB17F6"/>
    <w:rsid w:val="00EB60B7"/>
    <w:rsid w:val="00ED4C41"/>
    <w:rsid w:val="00EE23FB"/>
    <w:rsid w:val="00EE4194"/>
    <w:rsid w:val="00EF049A"/>
    <w:rsid w:val="00EF47D4"/>
    <w:rsid w:val="00EF63F9"/>
    <w:rsid w:val="00F05631"/>
    <w:rsid w:val="00F076BA"/>
    <w:rsid w:val="00F104B9"/>
    <w:rsid w:val="00F20105"/>
    <w:rsid w:val="00F42C5D"/>
    <w:rsid w:val="00F453E4"/>
    <w:rsid w:val="00F55AFC"/>
    <w:rsid w:val="00F612ED"/>
    <w:rsid w:val="00F644FA"/>
    <w:rsid w:val="00F66863"/>
    <w:rsid w:val="00F70DB1"/>
    <w:rsid w:val="00F77695"/>
    <w:rsid w:val="00F8045E"/>
    <w:rsid w:val="00F8248D"/>
    <w:rsid w:val="00F9577A"/>
    <w:rsid w:val="00FA1C81"/>
    <w:rsid w:val="00FC0B31"/>
    <w:rsid w:val="00FC1555"/>
    <w:rsid w:val="00FC156F"/>
    <w:rsid w:val="00FD7112"/>
    <w:rsid w:val="00FE3EEF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1"/>
    <o:shapelayout v:ext="edit">
      <o:idmap v:ext="edit" data="1"/>
    </o:shapelayout>
  </w:shapeDefaults>
  <w:decimalSymbol w:val="."/>
  <w:listSeparator w:val=","/>
  <w14:docId w14:val="325E81A0"/>
  <w15:chartTrackingRefBased/>
  <w15:docId w15:val="{B50D9E77-AD05-4083-BA5A-84CFBD5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422A"/>
    <w:pPr>
      <w:spacing w:line="200" w:lineRule="atLeast"/>
    </w:pPr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EF63F9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63F9"/>
    <w:pPr>
      <w:tabs>
        <w:tab w:val="center" w:pos="4153"/>
        <w:tab w:val="right" w:pos="8306"/>
      </w:tabs>
      <w:spacing w:line="180" w:lineRule="atLeast"/>
    </w:pPr>
    <w:rPr>
      <w:sz w:val="12"/>
    </w:rPr>
  </w:style>
  <w:style w:type="paragraph" w:styleId="BodyText">
    <w:name w:val="Body Text"/>
    <w:basedOn w:val="Normal"/>
    <w:rsid w:val="00A90672"/>
    <w:pPr>
      <w:spacing w:line="210" w:lineRule="atLeast"/>
    </w:pPr>
    <w:rPr>
      <w:sz w:val="18"/>
      <w:szCs w:val="18"/>
    </w:rPr>
  </w:style>
  <w:style w:type="paragraph" w:styleId="BodyText2">
    <w:name w:val="Body Text 2"/>
    <w:basedOn w:val="Normal"/>
    <w:link w:val="BodyText2Char"/>
    <w:rsid w:val="008F59A1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rsid w:val="006059E5"/>
    <w:rPr>
      <w:color w:val="006941"/>
      <w:u w:val="single"/>
    </w:rPr>
  </w:style>
  <w:style w:type="paragraph" w:customStyle="1" w:styleId="AssessorResponse">
    <w:name w:val="_AssessorResponse"/>
    <w:basedOn w:val="Normal"/>
    <w:rsid w:val="00367438"/>
    <w:pPr>
      <w:spacing w:before="20" w:after="40" w:line="240" w:lineRule="auto"/>
    </w:pPr>
    <w:rPr>
      <w:sz w:val="21"/>
      <w:szCs w:val="18"/>
      <w:lang w:eastAsia="en-US"/>
    </w:rPr>
  </w:style>
  <w:style w:type="paragraph" w:customStyle="1" w:styleId="DecisionTitle">
    <w:name w:val="_DecisionTitle"/>
    <w:next w:val="Normal"/>
    <w:link w:val="DecisionTitleChar"/>
    <w:rsid w:val="00907409"/>
    <w:pPr>
      <w:spacing w:before="20" w:after="20"/>
    </w:pPr>
    <w:rPr>
      <w:rFonts w:ascii="Arial" w:hAnsi="Arial"/>
      <w:b/>
      <w:color w:val="000000"/>
      <w:szCs w:val="24"/>
      <w:lang w:eastAsia="en-US"/>
    </w:rPr>
  </w:style>
  <w:style w:type="character" w:customStyle="1" w:styleId="DecisionTitleChar">
    <w:name w:val="_DecisionTitle Char"/>
    <w:link w:val="DecisionTitle"/>
    <w:rsid w:val="00907409"/>
    <w:rPr>
      <w:rFonts w:ascii="Arial" w:hAnsi="Arial"/>
      <w:b/>
      <w:color w:val="000000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446038"/>
    <w:rPr>
      <w:rFonts w:ascii="Tahoma" w:hAnsi="Tahoma" w:cs="Tahoma"/>
      <w:szCs w:val="16"/>
    </w:rPr>
  </w:style>
  <w:style w:type="paragraph" w:customStyle="1" w:styleId="AssessorResponse0">
    <w:name w:val="Assessor Response"/>
    <w:basedOn w:val="AssessorResponse"/>
    <w:rsid w:val="00B134F8"/>
    <w:rPr>
      <w:sz w:val="20"/>
      <w:szCs w:val="28"/>
    </w:rPr>
  </w:style>
  <w:style w:type="paragraph" w:styleId="Revision">
    <w:name w:val="Revision"/>
    <w:hidden/>
    <w:uiPriority w:val="99"/>
    <w:semiHidden/>
    <w:rsid w:val="0098636F"/>
    <w:rPr>
      <w:rFonts w:ascii="Arial" w:hAnsi="Arial"/>
      <w:sz w:val="16"/>
      <w:szCs w:val="24"/>
    </w:rPr>
  </w:style>
  <w:style w:type="paragraph" w:customStyle="1" w:styleId="Normal10pt">
    <w:name w:val="Normal + 10 pt"/>
    <w:basedOn w:val="Normal"/>
    <w:rsid w:val="005F770D"/>
    <w:rPr>
      <w:rFonts w:cs="Arial"/>
    </w:rPr>
  </w:style>
  <w:style w:type="character" w:customStyle="1" w:styleId="Heading3Char">
    <w:name w:val="Heading 3 Char"/>
    <w:basedOn w:val="DefaultParagraphFont"/>
    <w:link w:val="Heading3"/>
    <w:rsid w:val="00DC6DD1"/>
    <w:rPr>
      <w:rFonts w:ascii="Arial" w:hAnsi="Arial" w:cs="Arial"/>
      <w:b/>
      <w:bCs/>
      <w:sz w:val="16"/>
      <w:szCs w:val="26"/>
    </w:rPr>
  </w:style>
  <w:style w:type="paragraph" w:styleId="NoSpacing">
    <w:name w:val="No Spacing"/>
    <w:uiPriority w:val="1"/>
    <w:qFormat/>
    <w:rsid w:val="00DC6DD1"/>
    <w:pPr>
      <w:ind w:left="161" w:hanging="10"/>
      <w:jc w:val="both"/>
    </w:pPr>
    <w:rPr>
      <w:rFonts w:ascii="Arial" w:eastAsia="Arial" w:hAnsi="Arial" w:cs="Arial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D76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27B77"/>
    <w:rPr>
      <w:rFonts w:ascii="Arial" w:hAnsi="Arial" w:cs="Arial"/>
      <w:bCs/>
      <w:iCs/>
      <w:sz w:val="26"/>
      <w:szCs w:val="28"/>
    </w:rPr>
  </w:style>
  <w:style w:type="character" w:customStyle="1" w:styleId="BodyText2Char">
    <w:name w:val="Body Text 2 Char"/>
    <w:basedOn w:val="DefaultParagraphFont"/>
    <w:link w:val="BodyText2"/>
    <w:rsid w:val="00027B77"/>
    <w:rPr>
      <w:rFonts w:ascii="Arial" w:hAnsi="Arial"/>
      <w:color w:val="006941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hq@hq.bcs.org.uk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lton\Downloads\CITP%20Initial%20Review%20with%20BOK%20Assessment%20Template%20V0.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B8B6-51B2-454F-BD95-6C2B05DB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CITP Initial Review with BOK Assessment Template V0.4</Template>
  <TotalTime>0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CITP Assessment ApplicantName MembershipNumber AssessorInits</vt:lpstr>
    </vt:vector>
  </TitlesOfParts>
  <Company>BCS: The Chartered Institute for IT</Company>
  <LinksUpToDate>false</LinksUpToDate>
  <CharactersWithSpaces>6513</CharactersWithSpaces>
  <SharedDoc>false</SharedDoc>
  <HLinks>
    <vt:vector size="6" baseType="variant">
      <vt:variant>
        <vt:i4>2293887</vt:i4>
      </vt:variant>
      <vt:variant>
        <vt:i4>0</vt:i4>
      </vt:variant>
      <vt:variant>
        <vt:i4>0</vt:i4>
      </vt:variant>
      <vt:variant>
        <vt:i4>5</vt:i4>
      </vt:variant>
      <vt:variant>
        <vt:lpwstr>http://www.bcs.org/server.php?show=nav.9025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CITP Assessment ApplicantName MembershipNumber AssessorInits</dc:title>
  <dc:subject/>
  <dc:creator>Bolton, Jannette</dc:creator>
  <cp:keywords/>
  <cp:lastModifiedBy>Bolton, Jannette</cp:lastModifiedBy>
  <cp:revision>2</cp:revision>
  <cp:lastPrinted>2017-01-31T16:17:00Z</cp:lastPrinted>
  <dcterms:created xsi:type="dcterms:W3CDTF">2018-08-23T21:56:00Z</dcterms:created>
  <dcterms:modified xsi:type="dcterms:W3CDTF">2018-08-23T21:56:00Z</dcterms:modified>
</cp:coreProperties>
</file>