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E632DB" w:rsidRPr="006E5C8C" w14:paraId="4B6B5E84" w14:textId="77777777" w:rsidTr="00A5671A">
        <w:trPr>
          <w:jc w:val="center"/>
        </w:trPr>
        <w:tc>
          <w:tcPr>
            <w:tcW w:w="3994" w:type="dxa"/>
            <w:shd w:val="clear" w:color="auto" w:fill="D6E3BC"/>
          </w:tcPr>
          <w:p w14:paraId="4B6B5E80" w14:textId="77777777" w:rsidR="00E632DB" w:rsidRPr="00FF7B40" w:rsidRDefault="00E632DB" w:rsidP="00767310">
            <w:pPr>
              <w:spacing w:beforeLines="30" w:before="72" w:afterLines="30" w:after="72"/>
            </w:pPr>
            <w:r w:rsidRPr="00A5671A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B6B5E81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B6B5E82" w14:textId="77777777" w:rsidR="00E632DB" w:rsidRPr="00FF7B40" w:rsidRDefault="00E632DB" w:rsidP="00767310">
            <w:pPr>
              <w:spacing w:beforeLines="30" w:before="72" w:afterLines="30" w:after="72"/>
            </w:pPr>
            <w:r w:rsidRPr="00A5671A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B6B5E83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</w:tr>
      <w:tr w:rsidR="00E632DB" w:rsidRPr="006E5C8C" w14:paraId="4B6B5E89" w14:textId="77777777" w:rsidTr="00A5671A">
        <w:trPr>
          <w:jc w:val="center"/>
        </w:trPr>
        <w:tc>
          <w:tcPr>
            <w:tcW w:w="3994" w:type="dxa"/>
            <w:shd w:val="clear" w:color="auto" w:fill="D6E3BC"/>
          </w:tcPr>
          <w:p w14:paraId="4B6B5E85" w14:textId="77777777" w:rsidR="00E632DB" w:rsidRPr="00FF7B40" w:rsidRDefault="00E632DB" w:rsidP="00767310">
            <w:pPr>
              <w:spacing w:beforeLines="30" w:before="72" w:afterLines="30" w:after="72"/>
            </w:pPr>
            <w:r w:rsidRPr="00A5671A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B6B5E86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B6B5E87" w14:textId="77777777" w:rsidR="00E632DB" w:rsidRPr="00FF7B40" w:rsidRDefault="00E632DB" w:rsidP="00767310">
            <w:pPr>
              <w:spacing w:beforeLines="30" w:before="72" w:afterLines="30" w:after="72"/>
            </w:pPr>
            <w:r w:rsidRPr="00A5671A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B6B5E88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</w:tr>
      <w:tr w:rsidR="00E632DB" w:rsidRPr="006E5C8C" w14:paraId="4B6B5E8E" w14:textId="77777777" w:rsidTr="00A5671A">
        <w:trPr>
          <w:jc w:val="center"/>
        </w:trPr>
        <w:tc>
          <w:tcPr>
            <w:tcW w:w="3994" w:type="dxa"/>
            <w:shd w:val="clear" w:color="auto" w:fill="D6E3BC"/>
          </w:tcPr>
          <w:p w14:paraId="4B6B5E8A" w14:textId="77777777" w:rsidR="00E632DB" w:rsidRPr="00FF7B40" w:rsidRDefault="00E632DB" w:rsidP="00767310">
            <w:pPr>
              <w:spacing w:beforeLines="30" w:before="72" w:afterLines="30" w:after="72"/>
            </w:pPr>
            <w:r w:rsidRPr="00A5671A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B6B5E8B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B6B5E8C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B6B5E8D" w14:textId="77777777" w:rsidR="00E632DB" w:rsidRPr="00B22CE0" w:rsidRDefault="00E632DB" w:rsidP="00767310">
            <w:pPr>
              <w:spacing w:beforeLines="30" w:before="72" w:afterLines="30" w:after="72"/>
            </w:pPr>
          </w:p>
        </w:tc>
      </w:tr>
      <w:tr w:rsidR="00E632DB" w:rsidRPr="006E5C8C" w14:paraId="4B6B5E91" w14:textId="77777777" w:rsidTr="00A5671A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B6B5E8F" w14:textId="77777777" w:rsidR="00E632DB" w:rsidRDefault="00E632DB" w:rsidP="00767310">
            <w:pPr>
              <w:spacing w:beforeLines="30" w:before="72" w:afterLines="100" w:after="240"/>
            </w:pPr>
            <w:r>
              <w:br w:type="page"/>
            </w:r>
          </w:p>
          <w:p w14:paraId="4B6B5E90" w14:textId="77777777" w:rsidR="00E632DB" w:rsidRPr="00A5671A" w:rsidRDefault="00E632DB" w:rsidP="00767310">
            <w:pPr>
              <w:spacing w:beforeLines="30" w:before="72" w:afterLines="100" w:after="240"/>
              <w:rPr>
                <w:b/>
              </w:rPr>
            </w:pPr>
            <w:r w:rsidRPr="00A5671A">
              <w:rPr>
                <w:b/>
              </w:rPr>
              <w:t>Unit Information Summary</w:t>
            </w:r>
          </w:p>
        </w:tc>
      </w:tr>
      <w:tr w:rsidR="00E632DB" w:rsidRPr="006E5C8C" w14:paraId="4B6B5E94" w14:textId="77777777" w:rsidTr="00A5671A">
        <w:trPr>
          <w:jc w:val="center"/>
        </w:trPr>
        <w:tc>
          <w:tcPr>
            <w:tcW w:w="7546" w:type="dxa"/>
            <w:gridSpan w:val="3"/>
          </w:tcPr>
          <w:p w14:paraId="4B6B5E92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4B6B5E93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 xml:space="preserve">Unit Number: </w:t>
            </w:r>
            <w:r w:rsidRPr="00A5671A">
              <w:rPr>
                <w:rFonts w:cs="Arial"/>
                <w:b/>
                <w:bCs/>
                <w:sz w:val="24"/>
                <w:szCs w:val="24"/>
              </w:rPr>
              <w:t>L/502/4207</w:t>
            </w:r>
          </w:p>
        </w:tc>
      </w:tr>
      <w:tr w:rsidR="00E632DB" w:rsidRPr="006E5C8C" w14:paraId="4B6B5E97" w14:textId="77777777" w:rsidTr="00A5671A">
        <w:trPr>
          <w:jc w:val="center"/>
        </w:trPr>
        <w:tc>
          <w:tcPr>
            <w:tcW w:w="7546" w:type="dxa"/>
            <w:gridSpan w:val="3"/>
          </w:tcPr>
          <w:p w14:paraId="4B6B5E95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4B6B5E96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Learning Outcomes (Number): 4</w:t>
            </w:r>
          </w:p>
        </w:tc>
      </w:tr>
      <w:tr w:rsidR="00E632DB" w:rsidRPr="006E5C8C" w14:paraId="4B6B5E9D" w14:textId="77777777" w:rsidTr="00A5671A">
        <w:trPr>
          <w:jc w:val="center"/>
        </w:trPr>
        <w:tc>
          <w:tcPr>
            <w:tcW w:w="7546" w:type="dxa"/>
            <w:gridSpan w:val="3"/>
          </w:tcPr>
          <w:p w14:paraId="4B6B5E98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Examples of Context</w:t>
            </w:r>
          </w:p>
          <w:p w14:paraId="4B6B5E99" w14:textId="77777777" w:rsidR="00E632DB" w:rsidRPr="002D2E64" w:rsidRDefault="00E632DB" w:rsidP="00F5113D">
            <w:pPr>
              <w:pStyle w:val="ListParagraph"/>
              <w:spacing w:beforeLines="30" w:before="72" w:afterLines="30" w:after="72"/>
              <w:ind w:left="33"/>
            </w:pPr>
          </w:p>
        </w:tc>
        <w:tc>
          <w:tcPr>
            <w:tcW w:w="7196" w:type="dxa"/>
            <w:gridSpan w:val="2"/>
            <w:vMerge w:val="restart"/>
          </w:tcPr>
          <w:p w14:paraId="4B6B5E9A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Learning Materials Available:</w:t>
            </w:r>
          </w:p>
          <w:p w14:paraId="4B6B5E9B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</w:rPr>
            </w:pPr>
            <w:r w:rsidRPr="00A5671A">
              <w:rPr>
                <w:rFonts w:cs="Arial"/>
              </w:rPr>
              <w:t>None available for this unit</w:t>
            </w:r>
            <w:r w:rsidRPr="00A5671A">
              <w:rPr>
                <w:rFonts w:cs="Arial"/>
              </w:rPr>
              <w:tab/>
            </w:r>
          </w:p>
          <w:p w14:paraId="4B6B5E9C" w14:textId="77777777" w:rsidR="00E632DB" w:rsidRPr="00A5671A" w:rsidRDefault="00E632DB" w:rsidP="00767310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</w:tr>
      <w:tr w:rsidR="00E632DB" w:rsidRPr="006E5C8C" w14:paraId="4B6B5EAB" w14:textId="77777777" w:rsidTr="00A5671A">
        <w:trPr>
          <w:jc w:val="center"/>
        </w:trPr>
        <w:tc>
          <w:tcPr>
            <w:tcW w:w="7546" w:type="dxa"/>
            <w:gridSpan w:val="3"/>
          </w:tcPr>
          <w:p w14:paraId="4B6B5E9E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  <w:r w:rsidRPr="00A5671A">
              <w:rPr>
                <w:b/>
              </w:rPr>
              <w:t>Suggested Assessment Methods:</w:t>
            </w:r>
          </w:p>
          <w:p w14:paraId="4B6B5E9F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5671A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B6B5EA0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Scenario</w:t>
            </w:r>
          </w:p>
          <w:p w14:paraId="4B6B5EA1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Coursework</w:t>
            </w:r>
          </w:p>
          <w:p w14:paraId="4B6B5EA2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Portfolio of Evidence – classroom or work-based</w:t>
            </w:r>
          </w:p>
          <w:p w14:paraId="4B6B5EA3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Practical Demonstration</w:t>
            </w:r>
          </w:p>
          <w:p w14:paraId="4B6B5EA4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Assignment</w:t>
            </w:r>
          </w:p>
          <w:p w14:paraId="4B6B5EA5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Task-based Controlled Assessment</w:t>
            </w:r>
          </w:p>
          <w:p w14:paraId="4B6B5EA6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Professional Discussion</w:t>
            </w:r>
          </w:p>
          <w:p w14:paraId="4B6B5EA7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Observation</w:t>
            </w:r>
          </w:p>
          <w:p w14:paraId="4B6B5EA8" w14:textId="77777777" w:rsidR="00E632DB" w:rsidRPr="00A5671A" w:rsidRDefault="00E632DB" w:rsidP="0076731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5671A">
              <w:rPr>
                <w:rFonts w:cs="Arial"/>
              </w:rPr>
              <w:t>Witness Statement</w:t>
            </w:r>
          </w:p>
          <w:p w14:paraId="4B6B5EA9" w14:textId="77777777" w:rsidR="00E632DB" w:rsidRPr="00A5671A" w:rsidRDefault="00E632DB" w:rsidP="00767310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4B6B5EAA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B6B5EAC" w14:textId="77777777" w:rsidR="00E632DB" w:rsidRDefault="00E632DB">
      <w:r>
        <w:br w:type="page"/>
      </w:r>
    </w:p>
    <w:p w14:paraId="4B6B5EAD" w14:textId="77777777" w:rsidR="00E632DB" w:rsidRDefault="00E632DB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E632DB" w14:paraId="4B6B5EB3" w14:textId="77777777" w:rsidTr="00A5671A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4B6B5EAE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5671A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A5671A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B6B5EAF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B6B5EB0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B6B5EB1" w14:textId="77777777" w:rsidR="00E632DB" w:rsidRPr="00A5671A" w:rsidRDefault="00E632DB" w:rsidP="00A5671A">
            <w:pPr>
              <w:spacing w:before="120" w:after="120"/>
              <w:rPr>
                <w:i/>
              </w:rPr>
            </w:pPr>
            <w:r w:rsidRPr="00A5671A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A5671A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A5671A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B6B5EB2" w14:textId="77777777" w:rsidR="00E632DB" w:rsidRDefault="00E632DB" w:rsidP="00A5671A">
            <w:pPr>
              <w:spacing w:before="120" w:after="120"/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E632DB" w14:paraId="4B6B5EB9" w14:textId="77777777" w:rsidTr="00A5671A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B6B5EB4" w14:textId="77777777" w:rsidR="00E632DB" w:rsidRDefault="00E632DB" w:rsidP="00767310">
            <w:pPr>
              <w:spacing w:beforeLines="30" w:before="72" w:afterLines="30" w:after="72"/>
            </w:pPr>
            <w:proofErr w:type="gramStart"/>
            <w:r w:rsidRPr="00A5671A">
              <w:rPr>
                <w:b/>
                <w:sz w:val="20"/>
                <w:szCs w:val="20"/>
              </w:rPr>
              <w:t>1  Use</w:t>
            </w:r>
            <w:proofErr w:type="gramEnd"/>
            <w:r w:rsidRPr="00A5671A">
              <w:rPr>
                <w:b/>
                <w:sz w:val="20"/>
                <w:szCs w:val="20"/>
              </w:rPr>
              <w:t xml:space="preserve"> IT systems to meet a variety of needs</w:t>
            </w:r>
          </w:p>
        </w:tc>
        <w:tc>
          <w:tcPr>
            <w:tcW w:w="851" w:type="dxa"/>
          </w:tcPr>
          <w:p w14:paraId="4B6B5EB5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B6B5EB6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Use correct procedures to start and shutdown an IT system</w:t>
            </w:r>
          </w:p>
        </w:tc>
        <w:tc>
          <w:tcPr>
            <w:tcW w:w="6237" w:type="dxa"/>
          </w:tcPr>
          <w:p w14:paraId="4B6B5EB7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Start and shutdown procedures: Log in, enter password, log out, shut down menu, lock, unlock; non-routine start-up, restart, safe mode, power management, stand-by</w:t>
            </w:r>
          </w:p>
        </w:tc>
        <w:tc>
          <w:tcPr>
            <w:tcW w:w="3118" w:type="dxa"/>
          </w:tcPr>
          <w:p w14:paraId="4B6B5EB8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BF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BA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BB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B6B5EBC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Select and use interface features effectively to interact with IT systems</w:t>
            </w:r>
          </w:p>
        </w:tc>
        <w:tc>
          <w:tcPr>
            <w:tcW w:w="6237" w:type="dxa"/>
          </w:tcPr>
          <w:p w14:paraId="4B6B5EBD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Interface features: Desktop, windows, dialog box, menu, submenu, toolbar, icon, scrollbar, button, drag and drop, zoom, minimise, maximise, wizards, shortcuts</w:t>
            </w:r>
          </w:p>
        </w:tc>
        <w:tc>
          <w:tcPr>
            <w:tcW w:w="3118" w:type="dxa"/>
          </w:tcPr>
          <w:p w14:paraId="4B6B5EBE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C5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C0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C1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B6B5EC2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Select and adjust system settings as appropriate to needs</w:t>
            </w:r>
          </w:p>
        </w:tc>
        <w:tc>
          <w:tcPr>
            <w:tcW w:w="6237" w:type="dxa"/>
          </w:tcPr>
          <w:p w14:paraId="4B6B5EC3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System settings: Desktop, input and output settings; multiple monitors; accessibility settings, date and time; shortcuts, display settings</w:t>
            </w:r>
          </w:p>
        </w:tc>
        <w:tc>
          <w:tcPr>
            <w:tcW w:w="3118" w:type="dxa"/>
          </w:tcPr>
          <w:p w14:paraId="4B6B5EC4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CB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C6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C7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B6B5EC8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Select and use a communication service to access the Internet</w:t>
            </w:r>
          </w:p>
        </w:tc>
        <w:tc>
          <w:tcPr>
            <w:tcW w:w="6237" w:type="dxa"/>
          </w:tcPr>
          <w:p w14:paraId="4B6B5EC9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Communication service: Broadband, dial up, wireless, network connections, mobile device, ISP</w:t>
            </w:r>
          </w:p>
        </w:tc>
        <w:tc>
          <w:tcPr>
            <w:tcW w:w="3118" w:type="dxa"/>
          </w:tcPr>
          <w:p w14:paraId="4B6B5ECA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D1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CC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CD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4B6B5ECE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Use appropriate terminology when describing IT systems</w:t>
            </w:r>
          </w:p>
        </w:tc>
        <w:tc>
          <w:tcPr>
            <w:tcW w:w="6237" w:type="dxa"/>
          </w:tcPr>
          <w:p w14:paraId="4B6B5ECF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 xml:space="preserve">IT system: Will vary according to the </w:t>
            </w:r>
            <w:proofErr w:type="spellStart"/>
            <w:r w:rsidRPr="00A5671A">
              <w:rPr>
                <w:i/>
                <w:sz w:val="18"/>
                <w:szCs w:val="18"/>
              </w:rPr>
              <w:t>set up</w:t>
            </w:r>
            <w:proofErr w:type="spellEnd"/>
            <w:r w:rsidRPr="00A5671A">
              <w:rPr>
                <w:i/>
                <w:sz w:val="18"/>
                <w:szCs w:val="18"/>
              </w:rPr>
              <w:t>, for example: computer (PC, laptop), input device (</w:t>
            </w:r>
            <w:proofErr w:type="spellStart"/>
            <w:r w:rsidRPr="00A5671A">
              <w:rPr>
                <w:i/>
                <w:sz w:val="18"/>
                <w:szCs w:val="18"/>
              </w:rPr>
              <w:t>eg</w:t>
            </w:r>
            <w:proofErr w:type="spellEnd"/>
            <w:r w:rsidRPr="00A5671A">
              <w:rPr>
                <w:i/>
                <w:sz w:val="18"/>
                <w:szCs w:val="18"/>
              </w:rPr>
              <w:t xml:space="preserve"> keyboard, mouse or other pointing device), processor, output device (</w:t>
            </w:r>
            <w:proofErr w:type="spellStart"/>
            <w:r w:rsidRPr="00A5671A">
              <w:rPr>
                <w:i/>
                <w:sz w:val="18"/>
                <w:szCs w:val="18"/>
              </w:rPr>
              <w:t>eg</w:t>
            </w:r>
            <w:proofErr w:type="spellEnd"/>
            <w:r w:rsidRPr="00A5671A">
              <w:rPr>
                <w:i/>
                <w:sz w:val="18"/>
                <w:szCs w:val="18"/>
              </w:rPr>
              <w:t xml:space="preserve"> screen, printer), storage media (</w:t>
            </w:r>
            <w:proofErr w:type="spellStart"/>
            <w:r w:rsidRPr="00A5671A">
              <w:rPr>
                <w:i/>
                <w:sz w:val="18"/>
                <w:szCs w:val="18"/>
              </w:rPr>
              <w:t>eg</w:t>
            </w:r>
            <w:proofErr w:type="spellEnd"/>
            <w:r w:rsidRPr="00A5671A">
              <w:rPr>
                <w:i/>
                <w:sz w:val="18"/>
                <w:szCs w:val="18"/>
              </w:rPr>
              <w:t xml:space="preserve"> memory, disk, CD, DVD, data/memory stick, hard drive, network drive)</w:t>
            </w:r>
          </w:p>
        </w:tc>
        <w:tc>
          <w:tcPr>
            <w:tcW w:w="3118" w:type="dxa"/>
          </w:tcPr>
          <w:p w14:paraId="4B6B5ED0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D8" w14:textId="77777777" w:rsidTr="00A5671A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B6B5ED2" w14:textId="77777777" w:rsidR="00E632DB" w:rsidRDefault="00E632DB" w:rsidP="00767310">
            <w:pPr>
              <w:spacing w:beforeLines="30" w:before="72" w:afterLines="30" w:after="72"/>
            </w:pPr>
            <w:proofErr w:type="gramStart"/>
            <w:r w:rsidRPr="00A5671A">
              <w:rPr>
                <w:rFonts w:cs="Arial"/>
                <w:b/>
                <w:sz w:val="20"/>
                <w:szCs w:val="20"/>
              </w:rPr>
              <w:t>2  Manage</w:t>
            </w:r>
            <w:proofErr w:type="gramEnd"/>
            <w:r w:rsidRPr="00A5671A">
              <w:rPr>
                <w:rFonts w:cs="Arial"/>
                <w:b/>
                <w:sz w:val="20"/>
                <w:szCs w:val="20"/>
              </w:rPr>
              <w:t xml:space="preserve"> information storage and retrieval appropriately</w:t>
            </w:r>
          </w:p>
        </w:tc>
        <w:tc>
          <w:tcPr>
            <w:tcW w:w="851" w:type="dxa"/>
          </w:tcPr>
          <w:p w14:paraId="4B6B5ED3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B6B5ED4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Manage files and folders to enable efficient information retrieval</w:t>
            </w:r>
          </w:p>
        </w:tc>
        <w:tc>
          <w:tcPr>
            <w:tcW w:w="6237" w:type="dxa"/>
          </w:tcPr>
          <w:p w14:paraId="4B6B5ED5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File handling: Files: Create, name, open, save, save as, print and close files; move, copy, rename, delete files; display file lists, sort, search; properties, access control, size; file types</w:t>
            </w:r>
          </w:p>
          <w:p w14:paraId="4B6B5ED6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Folders: Create and name folders and subfolders, change default settings, file housekeeping</w:t>
            </w:r>
          </w:p>
        </w:tc>
        <w:tc>
          <w:tcPr>
            <w:tcW w:w="3118" w:type="dxa"/>
          </w:tcPr>
          <w:p w14:paraId="4B6B5ED7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DE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B6B5ED9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DA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B6B5EDB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Identify when and why to use different types of storage media</w:t>
            </w:r>
          </w:p>
        </w:tc>
        <w:tc>
          <w:tcPr>
            <w:tcW w:w="6237" w:type="dxa"/>
          </w:tcPr>
          <w:p w14:paraId="4B6B5EDC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Storage media: Disk, CD, DVD, data/memory stick, media card, hard drive, network drive, mobile device</w:t>
            </w:r>
          </w:p>
        </w:tc>
        <w:tc>
          <w:tcPr>
            <w:tcW w:w="3118" w:type="dxa"/>
          </w:tcPr>
          <w:p w14:paraId="4B6B5EDD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E4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B6B5EDF" w14:textId="77777777" w:rsidR="00E632DB" w:rsidRDefault="00E632DB" w:rsidP="0076731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B6B5EE0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B6B5EE1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Organise and store information, using general and local conventions where appropriate</w:t>
            </w:r>
          </w:p>
        </w:tc>
        <w:tc>
          <w:tcPr>
            <w:tcW w:w="6237" w:type="dxa"/>
          </w:tcPr>
          <w:p w14:paraId="4B6B5EE2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Organise and store: Insert, remove, name, label, archive, share, permissions</w:t>
            </w:r>
          </w:p>
        </w:tc>
        <w:tc>
          <w:tcPr>
            <w:tcW w:w="3118" w:type="dxa"/>
          </w:tcPr>
          <w:p w14:paraId="4B6B5EE3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EB" w14:textId="77777777" w:rsidTr="00A5671A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B6B5EE5" w14:textId="77777777" w:rsidR="00E632DB" w:rsidRDefault="00E632DB" w:rsidP="00767310">
            <w:pPr>
              <w:spacing w:beforeLines="30" w:before="72" w:afterLines="30" w:after="72"/>
            </w:pPr>
            <w:proofErr w:type="gramStart"/>
            <w:r w:rsidRPr="00A5671A">
              <w:rPr>
                <w:b/>
                <w:sz w:val="20"/>
                <w:szCs w:val="20"/>
              </w:rPr>
              <w:lastRenderedPageBreak/>
              <w:t>3  Follow</w:t>
            </w:r>
            <w:proofErr w:type="gramEnd"/>
            <w:r w:rsidRPr="00A5671A">
              <w:rPr>
                <w:b/>
                <w:sz w:val="20"/>
                <w:szCs w:val="20"/>
              </w:rPr>
              <w:t xml:space="preserve"> and understand the need for safety and security practices</w:t>
            </w:r>
          </w:p>
        </w:tc>
        <w:tc>
          <w:tcPr>
            <w:tcW w:w="851" w:type="dxa"/>
            <w:tcBorders>
              <w:top w:val="nil"/>
            </w:tcBorders>
          </w:tcPr>
          <w:p w14:paraId="4B6B5EE6" w14:textId="77777777" w:rsidR="00E632DB" w:rsidRDefault="00E632DB" w:rsidP="00767310">
            <w:pPr>
              <w:spacing w:beforeLines="30" w:before="72" w:afterLines="30" w:after="72"/>
            </w:pPr>
            <w:r w:rsidRPr="00A5671A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4B6B5EE7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Work safely and take steps to minimise physical stress</w:t>
            </w:r>
          </w:p>
        </w:tc>
        <w:tc>
          <w:tcPr>
            <w:tcW w:w="6237" w:type="dxa"/>
            <w:tcBorders>
              <w:top w:val="nil"/>
            </w:tcBorders>
          </w:tcPr>
          <w:p w14:paraId="4B6B5EE8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Work safely: Health and safety issues, risks from hardware, electrical connection risks and guidelines, use and disposal of cleaning materials, handling equipment. Risks to self and others from using hardware; Organisational guidelines and points of contact; risk assessment; safe disposal of IT equipment and consumables</w:t>
            </w:r>
          </w:p>
          <w:p w14:paraId="4B6B5EE9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Physical stress: Adjust seating and lighting, avoid hazards, take breaks, arrangement of hardware and cables, wrist rests; workspace; working conditions</w:t>
            </w:r>
          </w:p>
        </w:tc>
        <w:tc>
          <w:tcPr>
            <w:tcW w:w="3118" w:type="dxa"/>
            <w:tcBorders>
              <w:top w:val="nil"/>
            </w:tcBorders>
          </w:tcPr>
          <w:p w14:paraId="4B6B5EEA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F1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B6B5EEC" w14:textId="77777777" w:rsidR="00E632DB" w:rsidRDefault="00E632DB" w:rsidP="00A5671A">
            <w:pPr>
              <w:spacing w:before="120" w:after="120"/>
            </w:pPr>
          </w:p>
        </w:tc>
        <w:tc>
          <w:tcPr>
            <w:tcW w:w="851" w:type="dxa"/>
          </w:tcPr>
          <w:p w14:paraId="4B6B5EED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4B6B5EEE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Describe the danger of computer viruses, and how to minimise risk</w:t>
            </w:r>
          </w:p>
        </w:tc>
        <w:tc>
          <w:tcPr>
            <w:tcW w:w="6237" w:type="dxa"/>
          </w:tcPr>
          <w:p w14:paraId="4B6B5EEF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Minimise risk: Virus-checking software, treat files, software and attachments from unknown sources with caution; anti-spam software, firewall</w:t>
            </w:r>
          </w:p>
        </w:tc>
        <w:tc>
          <w:tcPr>
            <w:tcW w:w="3118" w:type="dxa"/>
          </w:tcPr>
          <w:p w14:paraId="4B6B5EF0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F7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F2" w14:textId="77777777" w:rsidR="00E632DB" w:rsidRDefault="00E632DB" w:rsidP="00A5671A">
            <w:pPr>
              <w:spacing w:before="120" w:after="120"/>
            </w:pPr>
          </w:p>
        </w:tc>
        <w:tc>
          <w:tcPr>
            <w:tcW w:w="851" w:type="dxa"/>
          </w:tcPr>
          <w:p w14:paraId="4B6B5EF3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4B6B5EF4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Keep information secure</w:t>
            </w:r>
          </w:p>
        </w:tc>
        <w:tc>
          <w:tcPr>
            <w:tcW w:w="6237" w:type="dxa"/>
          </w:tcPr>
          <w:p w14:paraId="4B6B5EF5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Information security: Copies, backup, password, PIN, avoid inappropriate disclosure of information</w:t>
            </w:r>
          </w:p>
        </w:tc>
        <w:tc>
          <w:tcPr>
            <w:tcW w:w="3118" w:type="dxa"/>
          </w:tcPr>
          <w:p w14:paraId="4B6B5EF6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EFD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F8" w14:textId="77777777" w:rsidR="00E632DB" w:rsidRDefault="00E632DB" w:rsidP="00A5671A">
            <w:pPr>
              <w:spacing w:before="120" w:after="120"/>
            </w:pPr>
          </w:p>
        </w:tc>
        <w:tc>
          <w:tcPr>
            <w:tcW w:w="851" w:type="dxa"/>
          </w:tcPr>
          <w:p w14:paraId="4B6B5EF9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4B6B5EFA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Explain why it is important to stay safe and to respect others when using IT-based communication</w:t>
            </w:r>
          </w:p>
        </w:tc>
        <w:tc>
          <w:tcPr>
            <w:tcW w:w="6237" w:type="dxa"/>
          </w:tcPr>
          <w:p w14:paraId="4B6B5EFB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Staying safe: Protect personal information, avoid misuse of images, use appropriate language, respect confidentiality, use copy lists with discrimination</w:t>
            </w:r>
          </w:p>
        </w:tc>
        <w:tc>
          <w:tcPr>
            <w:tcW w:w="3118" w:type="dxa"/>
          </w:tcPr>
          <w:p w14:paraId="4B6B5EFC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F04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4B6B5EFE" w14:textId="77777777" w:rsidR="00E632DB" w:rsidRDefault="00E632DB" w:rsidP="00A5671A">
            <w:pPr>
              <w:spacing w:before="120" w:after="120"/>
            </w:pPr>
          </w:p>
        </w:tc>
        <w:tc>
          <w:tcPr>
            <w:tcW w:w="851" w:type="dxa"/>
          </w:tcPr>
          <w:p w14:paraId="4B6B5EFF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4B6B5F00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Follow relevant guidelines and procedures for the safe and secure use of IT</w:t>
            </w:r>
          </w:p>
        </w:tc>
        <w:tc>
          <w:tcPr>
            <w:tcW w:w="6237" w:type="dxa"/>
          </w:tcPr>
          <w:p w14:paraId="4B6B5F01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Guidelines and procedures: Set by: employer or organisation</w:t>
            </w:r>
          </w:p>
          <w:p w14:paraId="4B6B5F02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Topic: Health and safety, security, copyright, netiquette, data protection, child protection, equal opportunity, accessibility</w:t>
            </w:r>
          </w:p>
        </w:tc>
        <w:tc>
          <w:tcPr>
            <w:tcW w:w="3118" w:type="dxa"/>
          </w:tcPr>
          <w:p w14:paraId="4B6B5F03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F0A" w14:textId="77777777" w:rsidTr="00A5671A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B6B5F05" w14:textId="77777777" w:rsidR="00E632DB" w:rsidRDefault="00E632DB" w:rsidP="00767310">
            <w:pPr>
              <w:spacing w:beforeLines="30" w:before="72" w:afterLines="30" w:after="72"/>
            </w:pPr>
            <w:proofErr w:type="gramStart"/>
            <w:r w:rsidRPr="00A5671A">
              <w:rPr>
                <w:b/>
                <w:sz w:val="20"/>
                <w:szCs w:val="20"/>
              </w:rPr>
              <w:t>4  Maintain</w:t>
            </w:r>
            <w:proofErr w:type="gramEnd"/>
            <w:r w:rsidRPr="00A5671A">
              <w:rPr>
                <w:b/>
                <w:sz w:val="20"/>
                <w:szCs w:val="20"/>
              </w:rPr>
              <w:t xml:space="preserve"> system and troubleshoot IT system problems</w:t>
            </w:r>
          </w:p>
        </w:tc>
        <w:tc>
          <w:tcPr>
            <w:tcW w:w="851" w:type="dxa"/>
          </w:tcPr>
          <w:p w14:paraId="4B6B5F06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4B6B5F07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Describe why routine and non-routine maintenance is important and when to carry it out</w:t>
            </w:r>
          </w:p>
        </w:tc>
        <w:tc>
          <w:tcPr>
            <w:tcW w:w="6237" w:type="dxa"/>
          </w:tcPr>
          <w:p w14:paraId="4B6B5F08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6B5F09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F11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B6B5F0B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B5F0C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4B6B5F0D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Carry out regular routine maintenance of IT systems safely</w:t>
            </w:r>
          </w:p>
        </w:tc>
        <w:tc>
          <w:tcPr>
            <w:tcW w:w="6237" w:type="dxa"/>
          </w:tcPr>
          <w:p w14:paraId="4B6B5F0E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Routine maintenance: Manufacturer’s guidelines; what maintenance can be done safely; what should be left to experts; what problems may happen if maintenance is not done; what non-routine maintenance may be needed; what maintenance should be carried out by specialist technicians Disk housekeeping</w:t>
            </w:r>
          </w:p>
          <w:p w14:paraId="4B6B5F0F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Cleaning: For different components of an IT system; to maintain functionality; to maintain appearance; Printer: Replace printer consumables (paper, toner cartridge); print test page, align cartridge; driver files</w:t>
            </w:r>
          </w:p>
        </w:tc>
        <w:tc>
          <w:tcPr>
            <w:tcW w:w="3118" w:type="dxa"/>
          </w:tcPr>
          <w:p w14:paraId="4B6B5F10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F17" w14:textId="77777777" w:rsidTr="00A5671A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B6B5F12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  <w:proofErr w:type="gramStart"/>
            <w:r w:rsidRPr="00A5671A">
              <w:rPr>
                <w:b/>
                <w:sz w:val="20"/>
                <w:szCs w:val="20"/>
              </w:rPr>
              <w:lastRenderedPageBreak/>
              <w:t>4  Maintain</w:t>
            </w:r>
            <w:proofErr w:type="gramEnd"/>
            <w:r w:rsidRPr="00A5671A">
              <w:rPr>
                <w:b/>
                <w:sz w:val="20"/>
                <w:szCs w:val="20"/>
              </w:rPr>
              <w:t xml:space="preserve"> system and troubleshoot IT system problems</w:t>
            </w:r>
          </w:p>
        </w:tc>
        <w:tc>
          <w:tcPr>
            <w:tcW w:w="851" w:type="dxa"/>
          </w:tcPr>
          <w:p w14:paraId="4B6B5F13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4B6B5F14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Identify sources of help and how to get expert advice</w:t>
            </w:r>
          </w:p>
        </w:tc>
        <w:tc>
          <w:tcPr>
            <w:tcW w:w="6237" w:type="dxa"/>
          </w:tcPr>
          <w:p w14:paraId="4B6B5F15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</w:t>
            </w:r>
            <w:proofErr w:type="gramStart"/>
            <w:r w:rsidRPr="00A5671A">
              <w:rPr>
                <w:i/>
                <w:sz w:val="18"/>
                <w:szCs w:val="18"/>
              </w:rPr>
              <w:t>, ,</w:t>
            </w:r>
            <w:proofErr w:type="gramEnd"/>
            <w:r w:rsidRPr="00A5671A">
              <w:rPr>
                <w:i/>
                <w:sz w:val="18"/>
                <w:szCs w:val="18"/>
              </w:rPr>
              <w:t xml:space="preserve"> where to get advice to deal with different hardware and software problems</w:t>
            </w:r>
          </w:p>
        </w:tc>
        <w:tc>
          <w:tcPr>
            <w:tcW w:w="3118" w:type="dxa"/>
          </w:tcPr>
          <w:p w14:paraId="4B6B5F16" w14:textId="77777777" w:rsidR="00E632DB" w:rsidRDefault="00E632DB" w:rsidP="00A5671A">
            <w:pPr>
              <w:spacing w:before="120" w:after="120"/>
            </w:pPr>
          </w:p>
        </w:tc>
      </w:tr>
      <w:tr w:rsidR="00E632DB" w14:paraId="4B6B5F1D" w14:textId="77777777" w:rsidTr="00A5671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4B6B5F18" w14:textId="77777777" w:rsidR="00E632DB" w:rsidRPr="00A5671A" w:rsidRDefault="00E632DB" w:rsidP="00767310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B5F19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4B6B5F1A" w14:textId="77777777" w:rsidR="00E632DB" w:rsidRPr="00A5671A" w:rsidRDefault="00E632DB" w:rsidP="0076731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5671A">
              <w:rPr>
                <w:sz w:val="18"/>
                <w:szCs w:val="18"/>
              </w:rPr>
              <w:t>Identify IT problems and take appropriate action</w:t>
            </w:r>
          </w:p>
        </w:tc>
        <w:tc>
          <w:tcPr>
            <w:tcW w:w="6237" w:type="dxa"/>
          </w:tcPr>
          <w:p w14:paraId="4B6B5F1B" w14:textId="77777777" w:rsidR="00E632DB" w:rsidRPr="00A5671A" w:rsidRDefault="00E632DB" w:rsidP="0076731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5671A">
              <w:rPr>
                <w:i/>
                <w:sz w:val="18"/>
                <w:szCs w:val="18"/>
              </w:rPr>
              <w:t>IT problems: Program not responding, error dialogue, storage full, paper jam, virus threat, lost network connection, memory low</w:t>
            </w:r>
          </w:p>
        </w:tc>
        <w:tc>
          <w:tcPr>
            <w:tcW w:w="3118" w:type="dxa"/>
          </w:tcPr>
          <w:p w14:paraId="4B6B5F1C" w14:textId="77777777" w:rsidR="00E632DB" w:rsidRDefault="00E632DB" w:rsidP="00A5671A">
            <w:pPr>
              <w:spacing w:before="120" w:after="120"/>
            </w:pPr>
          </w:p>
        </w:tc>
      </w:tr>
    </w:tbl>
    <w:p w14:paraId="4B6B5F1E" w14:textId="77777777" w:rsidR="00E632DB" w:rsidRDefault="00E632DB"/>
    <w:p w14:paraId="4B6B5F1F" w14:textId="77777777" w:rsidR="00E632DB" w:rsidRDefault="00E632DB">
      <w:r>
        <w:br w:type="page"/>
      </w:r>
    </w:p>
    <w:p w14:paraId="4B6B5F20" w14:textId="77777777" w:rsidR="00E632DB" w:rsidRDefault="00E632DB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E632DB" w14:paraId="4B6B5F22" w14:textId="77777777" w:rsidTr="00A5671A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B6B5F21" w14:textId="77777777" w:rsidR="00E632DB" w:rsidRPr="00A5671A" w:rsidRDefault="00E632DB" w:rsidP="0076731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E632DB" w14:paraId="4B6B5F25" w14:textId="77777777" w:rsidTr="00A5671A">
        <w:trPr>
          <w:trHeight w:val="3371"/>
          <w:jc w:val="center"/>
        </w:trPr>
        <w:tc>
          <w:tcPr>
            <w:tcW w:w="15168" w:type="dxa"/>
            <w:gridSpan w:val="5"/>
          </w:tcPr>
          <w:p w14:paraId="4B6B5F23" w14:textId="77777777" w:rsidR="00E632DB" w:rsidRPr="00A5671A" w:rsidRDefault="00E632DB" w:rsidP="00A5671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671A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A5671A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A5671A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B6B5F24" w14:textId="77777777" w:rsidR="00E632DB" w:rsidRPr="00A5671A" w:rsidRDefault="00E632DB" w:rsidP="00A5671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632DB" w14:paraId="4B6B5F28" w14:textId="77777777" w:rsidTr="00A5671A">
        <w:trPr>
          <w:trHeight w:val="2208"/>
          <w:jc w:val="center"/>
        </w:trPr>
        <w:tc>
          <w:tcPr>
            <w:tcW w:w="15168" w:type="dxa"/>
            <w:gridSpan w:val="5"/>
          </w:tcPr>
          <w:p w14:paraId="4B6B5F26" w14:textId="77777777" w:rsidR="00E632DB" w:rsidRPr="00A5671A" w:rsidRDefault="00E632DB" w:rsidP="00A5671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B6B5F27" w14:textId="77777777" w:rsidR="00E632DB" w:rsidRPr="00A5671A" w:rsidRDefault="00E632DB" w:rsidP="00A5671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632DB" w:rsidRPr="00C641E8" w14:paraId="4B6B5F34" w14:textId="77777777" w:rsidTr="00A5671A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B6B5F29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B6B5F2A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B6B5F2B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B6B5F2C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B6B5F2D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B6B5F2E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5671A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B6B5F2F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5671A">
              <w:rPr>
                <w:rFonts w:cs="Arial"/>
                <w:b/>
                <w:sz w:val="20"/>
                <w:szCs w:val="20"/>
              </w:rPr>
              <w:t>New Assessor</w:t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1A">
              <w:rPr>
                <w:bCs/>
                <w:kern w:val="32"/>
                <w:szCs w:val="20"/>
              </w:rPr>
              <w:instrText xml:space="preserve"> FORMCHECKBOX </w:instrText>
            </w:r>
            <w:r w:rsidR="000214B3">
              <w:rPr>
                <w:bCs/>
                <w:kern w:val="32"/>
                <w:szCs w:val="20"/>
              </w:rPr>
            </w:r>
            <w:r w:rsidR="000214B3">
              <w:rPr>
                <w:bCs/>
                <w:kern w:val="32"/>
                <w:szCs w:val="20"/>
              </w:rPr>
              <w:fldChar w:fldCharType="separate"/>
            </w:r>
            <w:r w:rsidRPr="00A5671A">
              <w:rPr>
                <w:bCs/>
                <w:kern w:val="32"/>
                <w:szCs w:val="20"/>
              </w:rPr>
              <w:fldChar w:fldCharType="end"/>
            </w:r>
          </w:p>
          <w:p w14:paraId="4B6B5F30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5671A">
              <w:rPr>
                <w:rFonts w:cs="Arial"/>
                <w:b/>
                <w:sz w:val="20"/>
                <w:szCs w:val="20"/>
              </w:rPr>
              <w:t>Random Sample</w:t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1A">
              <w:rPr>
                <w:bCs/>
                <w:kern w:val="32"/>
                <w:szCs w:val="20"/>
              </w:rPr>
              <w:instrText xml:space="preserve"> FORMCHECKBOX </w:instrText>
            </w:r>
            <w:r w:rsidR="000214B3">
              <w:rPr>
                <w:bCs/>
                <w:kern w:val="32"/>
                <w:szCs w:val="20"/>
              </w:rPr>
            </w:r>
            <w:r w:rsidR="000214B3">
              <w:rPr>
                <w:bCs/>
                <w:kern w:val="32"/>
                <w:szCs w:val="20"/>
              </w:rPr>
              <w:fldChar w:fldCharType="separate"/>
            </w:r>
            <w:r w:rsidRPr="00A5671A">
              <w:rPr>
                <w:bCs/>
                <w:kern w:val="32"/>
                <w:szCs w:val="20"/>
              </w:rPr>
              <w:fldChar w:fldCharType="end"/>
            </w:r>
          </w:p>
          <w:p w14:paraId="4B6B5F31" w14:textId="77777777" w:rsidR="00E632DB" w:rsidRPr="00A5671A" w:rsidRDefault="00E632DB" w:rsidP="0076731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5671A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A5671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1A">
              <w:rPr>
                <w:bCs/>
                <w:kern w:val="32"/>
                <w:szCs w:val="20"/>
              </w:rPr>
              <w:instrText xml:space="preserve"> FORMCHECKBOX </w:instrText>
            </w:r>
            <w:r w:rsidR="000214B3">
              <w:rPr>
                <w:bCs/>
                <w:kern w:val="32"/>
                <w:szCs w:val="20"/>
              </w:rPr>
            </w:r>
            <w:r w:rsidR="000214B3">
              <w:rPr>
                <w:bCs/>
                <w:kern w:val="32"/>
                <w:szCs w:val="20"/>
              </w:rPr>
              <w:fldChar w:fldCharType="separate"/>
            </w:r>
            <w:r w:rsidRPr="00A5671A">
              <w:rPr>
                <w:bCs/>
                <w:kern w:val="32"/>
                <w:szCs w:val="20"/>
              </w:rPr>
              <w:fldChar w:fldCharType="end"/>
            </w:r>
          </w:p>
          <w:p w14:paraId="4B6B5F32" w14:textId="77777777" w:rsidR="00E632DB" w:rsidRPr="00A5671A" w:rsidRDefault="00E632DB" w:rsidP="0076731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5671A">
              <w:rPr>
                <w:rFonts w:cs="Arial"/>
                <w:b/>
                <w:sz w:val="20"/>
                <w:szCs w:val="20"/>
              </w:rPr>
              <w:t>Other</w:t>
            </w:r>
            <w:r w:rsidRPr="00A5671A">
              <w:rPr>
                <w:rFonts w:cs="Arial"/>
                <w:b/>
                <w:sz w:val="20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tab/>
            </w:r>
            <w:r w:rsidRPr="00A5671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71A">
              <w:rPr>
                <w:bCs/>
                <w:kern w:val="32"/>
                <w:szCs w:val="20"/>
              </w:rPr>
              <w:instrText xml:space="preserve"> FORMCHECKBOX </w:instrText>
            </w:r>
            <w:r w:rsidR="000214B3">
              <w:rPr>
                <w:bCs/>
                <w:kern w:val="32"/>
                <w:szCs w:val="20"/>
              </w:rPr>
            </w:r>
            <w:r w:rsidR="000214B3">
              <w:rPr>
                <w:bCs/>
                <w:kern w:val="32"/>
                <w:szCs w:val="20"/>
              </w:rPr>
              <w:fldChar w:fldCharType="separate"/>
            </w:r>
            <w:r w:rsidRPr="00A5671A">
              <w:rPr>
                <w:bCs/>
                <w:kern w:val="32"/>
                <w:szCs w:val="20"/>
              </w:rPr>
              <w:fldChar w:fldCharType="end"/>
            </w:r>
          </w:p>
          <w:p w14:paraId="4B6B5F33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E632DB" w:rsidRPr="00C641E8" w14:paraId="4B6B5F3B" w14:textId="77777777" w:rsidTr="00A5671A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B6B5F35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B6B5F36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B6B5F37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B6B5F38" w14:textId="77777777" w:rsidR="00E632DB" w:rsidRPr="00A5671A" w:rsidRDefault="00E632DB" w:rsidP="00A5671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5671A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B6B5F39" w14:textId="77777777" w:rsidR="00E632DB" w:rsidRPr="00A5671A" w:rsidRDefault="00E632DB" w:rsidP="0076731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B6B5F3A" w14:textId="77777777" w:rsidR="00E632DB" w:rsidRPr="009341B4" w:rsidRDefault="00E632DB" w:rsidP="00767310">
            <w:pPr>
              <w:spacing w:beforeLines="30" w:before="72" w:afterLines="30" w:after="72"/>
            </w:pPr>
          </w:p>
        </w:tc>
      </w:tr>
    </w:tbl>
    <w:p w14:paraId="4B6B5F3C" w14:textId="77777777" w:rsidR="00E632DB" w:rsidRDefault="00E632DB" w:rsidP="00395C73"/>
    <w:sectPr w:rsidR="00E632DB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5F3F" w14:textId="77777777" w:rsidR="00E632DB" w:rsidRDefault="00E632DB" w:rsidP="00CA1B86">
      <w:r>
        <w:separator/>
      </w:r>
    </w:p>
  </w:endnote>
  <w:endnote w:type="continuationSeparator" w:id="0">
    <w:p w14:paraId="4B6B5F40" w14:textId="77777777" w:rsidR="00E632DB" w:rsidRDefault="00E632DB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CCF9" w14:textId="77777777" w:rsidR="000214B3" w:rsidRDefault="0002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5F45" w14:textId="77777777" w:rsidR="00E632DB" w:rsidRPr="00BD4ED9" w:rsidRDefault="00E632DB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B6B5F46" w14:textId="77777777" w:rsidR="00E632DB" w:rsidRPr="00D63336" w:rsidRDefault="00E632DB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4B6B5F47" w14:textId="398C2B98" w:rsidR="00E632DB" w:rsidRPr="00BD4ED9" w:rsidRDefault="00E632DB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0214B3">
      <w:rPr>
        <w:sz w:val="18"/>
        <w:szCs w:val="18"/>
      </w:rPr>
      <w:t>March 2020</w:t>
    </w:r>
    <w:r>
      <w:rPr>
        <w:sz w:val="18"/>
        <w:szCs w:val="18"/>
      </w:rPr>
      <w:tab/>
    </w:r>
  </w:p>
  <w:p w14:paraId="4B6B5F48" w14:textId="77777777" w:rsidR="00E632DB" w:rsidRPr="00CE22D9" w:rsidRDefault="00E632DB" w:rsidP="00CE22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45FD" w14:textId="77777777" w:rsidR="000214B3" w:rsidRDefault="0002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5F3D" w14:textId="77777777" w:rsidR="00E632DB" w:rsidRDefault="00E632DB" w:rsidP="00CA1B86">
      <w:r>
        <w:separator/>
      </w:r>
    </w:p>
  </w:footnote>
  <w:footnote w:type="continuationSeparator" w:id="0">
    <w:p w14:paraId="4B6B5F3E" w14:textId="77777777" w:rsidR="00E632DB" w:rsidRDefault="00E632DB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3340" w14:textId="77777777" w:rsidR="000214B3" w:rsidRDefault="0002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5F41" w14:textId="4727F1CB" w:rsidR="00E632DB" w:rsidRDefault="000214B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0131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1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E632DB">
      <w:rPr>
        <w:rFonts w:cs="Arial"/>
        <w:b/>
        <w:bCs/>
        <w:sz w:val="24"/>
        <w:szCs w:val="24"/>
      </w:rPr>
      <w:t xml:space="preserve">BCS </w:t>
    </w:r>
    <w:r w:rsidR="00E632DB" w:rsidRPr="00567952">
      <w:rPr>
        <w:rFonts w:cs="Arial"/>
        <w:b/>
        <w:bCs/>
        <w:sz w:val="24"/>
        <w:szCs w:val="24"/>
      </w:rPr>
      <w:t>Evidence Based Assessment</w:t>
    </w:r>
  </w:p>
  <w:p w14:paraId="4B6B5F42" w14:textId="77777777" w:rsidR="00E632DB" w:rsidRDefault="00E632DB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IT User Fundamentals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4B6B5F43" w14:textId="77777777" w:rsidR="00E632DB" w:rsidRDefault="00E632D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4B6B5F44" w14:textId="77777777" w:rsidR="00E632DB" w:rsidRDefault="00E632D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187E" w14:textId="77777777" w:rsidR="000214B3" w:rsidRDefault="0002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214B3"/>
    <w:rsid w:val="000A2348"/>
    <w:rsid w:val="000A29B1"/>
    <w:rsid w:val="000B3902"/>
    <w:rsid w:val="000F3EDF"/>
    <w:rsid w:val="00141D89"/>
    <w:rsid w:val="00150ACF"/>
    <w:rsid w:val="00170F2A"/>
    <w:rsid w:val="00195D74"/>
    <w:rsid w:val="001B5147"/>
    <w:rsid w:val="0021134B"/>
    <w:rsid w:val="00212754"/>
    <w:rsid w:val="00230C99"/>
    <w:rsid w:val="00261B83"/>
    <w:rsid w:val="002677D6"/>
    <w:rsid w:val="00272CAE"/>
    <w:rsid w:val="00283F42"/>
    <w:rsid w:val="002C0BE8"/>
    <w:rsid w:val="002D2E64"/>
    <w:rsid w:val="002F4C68"/>
    <w:rsid w:val="0032352E"/>
    <w:rsid w:val="00326154"/>
    <w:rsid w:val="00387BB5"/>
    <w:rsid w:val="00395C73"/>
    <w:rsid w:val="00404A30"/>
    <w:rsid w:val="00434560"/>
    <w:rsid w:val="00471107"/>
    <w:rsid w:val="0051408F"/>
    <w:rsid w:val="00543884"/>
    <w:rsid w:val="0056573F"/>
    <w:rsid w:val="00567952"/>
    <w:rsid w:val="005A050A"/>
    <w:rsid w:val="005B5B93"/>
    <w:rsid w:val="005E2585"/>
    <w:rsid w:val="005E7F0F"/>
    <w:rsid w:val="00605245"/>
    <w:rsid w:val="00606BA1"/>
    <w:rsid w:val="00623045"/>
    <w:rsid w:val="00626165"/>
    <w:rsid w:val="00645F10"/>
    <w:rsid w:val="00651C63"/>
    <w:rsid w:val="00655BCB"/>
    <w:rsid w:val="006E5C8C"/>
    <w:rsid w:val="00714060"/>
    <w:rsid w:val="00735BB4"/>
    <w:rsid w:val="00735C6E"/>
    <w:rsid w:val="0074658A"/>
    <w:rsid w:val="00753F8C"/>
    <w:rsid w:val="00767310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51606"/>
    <w:rsid w:val="00870355"/>
    <w:rsid w:val="00877E7B"/>
    <w:rsid w:val="0088169B"/>
    <w:rsid w:val="00882A08"/>
    <w:rsid w:val="008C242D"/>
    <w:rsid w:val="009341B4"/>
    <w:rsid w:val="00946803"/>
    <w:rsid w:val="00955BCE"/>
    <w:rsid w:val="0095788B"/>
    <w:rsid w:val="00960439"/>
    <w:rsid w:val="009E51B2"/>
    <w:rsid w:val="009F696E"/>
    <w:rsid w:val="00A32C4D"/>
    <w:rsid w:val="00A5671A"/>
    <w:rsid w:val="00A95010"/>
    <w:rsid w:val="00AE502F"/>
    <w:rsid w:val="00B0022A"/>
    <w:rsid w:val="00B22CE0"/>
    <w:rsid w:val="00B27FB2"/>
    <w:rsid w:val="00B3347C"/>
    <w:rsid w:val="00B45E2D"/>
    <w:rsid w:val="00BB38B0"/>
    <w:rsid w:val="00BC6785"/>
    <w:rsid w:val="00BD4ED9"/>
    <w:rsid w:val="00C166D8"/>
    <w:rsid w:val="00C17095"/>
    <w:rsid w:val="00C411B1"/>
    <w:rsid w:val="00C641E8"/>
    <w:rsid w:val="00C65710"/>
    <w:rsid w:val="00C65F00"/>
    <w:rsid w:val="00C832F0"/>
    <w:rsid w:val="00CA1B86"/>
    <w:rsid w:val="00CD2CD3"/>
    <w:rsid w:val="00CE17F5"/>
    <w:rsid w:val="00CE22D9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62F4A"/>
    <w:rsid w:val="00E632DB"/>
    <w:rsid w:val="00E70316"/>
    <w:rsid w:val="00E811D6"/>
    <w:rsid w:val="00EE07E3"/>
    <w:rsid w:val="00EF0D74"/>
    <w:rsid w:val="00F33763"/>
    <w:rsid w:val="00F35A2B"/>
    <w:rsid w:val="00F5113D"/>
    <w:rsid w:val="00F568F3"/>
    <w:rsid w:val="00F96CC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6B5E80"/>
  <w15:docId w15:val="{BA1E2784-949B-4B41-A47E-372367A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7F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7F0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7F0F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E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F0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B1B8F-EC8F-430F-943E-B57AA34F7A8A}">
  <ds:schemaRefs>
    <ds:schemaRef ds:uri="http://purl.org/dc/terms/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791a6f23-ac01-4ad6-a242-0e2cdd3cfc6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BD693-C4C3-4F6D-8270-B3108EE75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44D08-C253-44FA-A240-C55A22104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2020-03-11T10:54:00Z</dcterms:created>
  <dcterms:modified xsi:type="dcterms:W3CDTF">2020-03-11T10:54:00Z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