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BE7301" w:rsidRPr="006E5C8C" w14:paraId="3C3DB308" w14:textId="77777777" w:rsidTr="007A7BF9">
        <w:trPr>
          <w:jc w:val="center"/>
        </w:trPr>
        <w:tc>
          <w:tcPr>
            <w:tcW w:w="3994" w:type="dxa"/>
            <w:shd w:val="clear" w:color="auto" w:fill="D6E3BC"/>
          </w:tcPr>
          <w:p w14:paraId="3C3DB304" w14:textId="77777777" w:rsidR="00BE7301" w:rsidRPr="00FF7B40" w:rsidRDefault="00BE7301" w:rsidP="00E2509B">
            <w:pPr>
              <w:spacing w:beforeLines="30" w:before="72" w:afterLines="30" w:after="72"/>
            </w:pPr>
            <w:r w:rsidRPr="007A7BF9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3C3DB305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3DB306" w14:textId="77777777" w:rsidR="00BE7301" w:rsidRPr="00FF7B40" w:rsidRDefault="00BE7301" w:rsidP="00E2509B">
            <w:pPr>
              <w:spacing w:beforeLines="30" w:before="72" w:afterLines="30" w:after="72"/>
            </w:pPr>
            <w:r w:rsidRPr="007A7BF9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C3DB307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</w:tr>
      <w:tr w:rsidR="00BE7301" w:rsidRPr="006E5C8C" w14:paraId="3C3DB30D" w14:textId="77777777" w:rsidTr="007A7BF9">
        <w:trPr>
          <w:jc w:val="center"/>
        </w:trPr>
        <w:tc>
          <w:tcPr>
            <w:tcW w:w="3994" w:type="dxa"/>
            <w:shd w:val="clear" w:color="auto" w:fill="D6E3BC"/>
          </w:tcPr>
          <w:p w14:paraId="3C3DB309" w14:textId="77777777" w:rsidR="00BE7301" w:rsidRPr="00FF7B40" w:rsidRDefault="00BE7301" w:rsidP="00E2509B">
            <w:pPr>
              <w:spacing w:beforeLines="30" w:before="72" w:afterLines="30" w:after="72"/>
            </w:pPr>
            <w:r w:rsidRPr="007A7BF9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3C3DB30A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3DB30B" w14:textId="77777777" w:rsidR="00BE7301" w:rsidRPr="00FF7B40" w:rsidRDefault="00BE7301" w:rsidP="00E2509B">
            <w:pPr>
              <w:spacing w:beforeLines="30" w:before="72" w:afterLines="30" w:after="72"/>
            </w:pPr>
            <w:r w:rsidRPr="007A7BF9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3C3DB30C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</w:tr>
      <w:tr w:rsidR="00BE7301" w:rsidRPr="006E5C8C" w14:paraId="3C3DB312" w14:textId="77777777" w:rsidTr="007A7BF9">
        <w:trPr>
          <w:jc w:val="center"/>
        </w:trPr>
        <w:tc>
          <w:tcPr>
            <w:tcW w:w="3994" w:type="dxa"/>
            <w:shd w:val="clear" w:color="auto" w:fill="D6E3BC"/>
          </w:tcPr>
          <w:p w14:paraId="3C3DB30E" w14:textId="77777777" w:rsidR="00BE7301" w:rsidRPr="00FF7B40" w:rsidRDefault="00BE7301" w:rsidP="00E2509B">
            <w:pPr>
              <w:spacing w:beforeLines="30" w:before="72" w:afterLines="30" w:after="72"/>
            </w:pPr>
            <w:r w:rsidRPr="007A7BF9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C3DB30F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3DB310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3C3DB311" w14:textId="77777777" w:rsidR="00BE7301" w:rsidRPr="00B22CE0" w:rsidRDefault="00BE7301" w:rsidP="00E2509B">
            <w:pPr>
              <w:spacing w:beforeLines="30" w:before="72" w:afterLines="30" w:after="72"/>
            </w:pPr>
          </w:p>
        </w:tc>
      </w:tr>
      <w:tr w:rsidR="00BE7301" w:rsidRPr="006E5C8C" w14:paraId="3C3DB315" w14:textId="77777777" w:rsidTr="007A7BF9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3C3DB313" w14:textId="77777777" w:rsidR="00BE7301" w:rsidRDefault="00BE7301" w:rsidP="00E2509B">
            <w:pPr>
              <w:spacing w:beforeLines="30" w:before="72" w:afterLines="100" w:after="240"/>
            </w:pPr>
            <w:r>
              <w:br w:type="page"/>
            </w:r>
          </w:p>
          <w:p w14:paraId="3C3DB314" w14:textId="77777777" w:rsidR="00BE7301" w:rsidRPr="007A7BF9" w:rsidRDefault="00BE7301" w:rsidP="00E2509B">
            <w:pPr>
              <w:spacing w:beforeLines="30" w:before="72" w:afterLines="100" w:after="240"/>
              <w:rPr>
                <w:b/>
              </w:rPr>
            </w:pPr>
            <w:r w:rsidRPr="007A7BF9">
              <w:rPr>
                <w:b/>
              </w:rPr>
              <w:t>Unit Information Summary</w:t>
            </w:r>
          </w:p>
        </w:tc>
      </w:tr>
      <w:tr w:rsidR="00BE7301" w:rsidRPr="006E5C8C" w14:paraId="3C3DB318" w14:textId="77777777" w:rsidTr="007A7BF9">
        <w:trPr>
          <w:jc w:val="center"/>
        </w:trPr>
        <w:tc>
          <w:tcPr>
            <w:tcW w:w="7546" w:type="dxa"/>
            <w:gridSpan w:val="3"/>
          </w:tcPr>
          <w:p w14:paraId="3C3DB316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Approximate Guided Learning Hours: 35</w:t>
            </w:r>
          </w:p>
        </w:tc>
        <w:tc>
          <w:tcPr>
            <w:tcW w:w="7196" w:type="dxa"/>
            <w:gridSpan w:val="2"/>
          </w:tcPr>
          <w:p w14:paraId="3C3DB317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 xml:space="preserve">Unit Number: </w:t>
            </w:r>
            <w:r w:rsidRPr="007A7BF9">
              <w:rPr>
                <w:rFonts w:cs="Arial"/>
                <w:b/>
                <w:bCs/>
                <w:sz w:val="24"/>
                <w:szCs w:val="24"/>
              </w:rPr>
              <w:t>L/502/4403</w:t>
            </w:r>
          </w:p>
        </w:tc>
      </w:tr>
      <w:tr w:rsidR="00BE7301" w:rsidRPr="006E5C8C" w14:paraId="3C3DB31B" w14:textId="77777777" w:rsidTr="007A7BF9">
        <w:trPr>
          <w:jc w:val="center"/>
        </w:trPr>
        <w:tc>
          <w:tcPr>
            <w:tcW w:w="7546" w:type="dxa"/>
            <w:gridSpan w:val="3"/>
          </w:tcPr>
          <w:p w14:paraId="3C3DB319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3C3DB31A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Learning Outcomes (Number): 4</w:t>
            </w:r>
          </w:p>
        </w:tc>
      </w:tr>
      <w:tr w:rsidR="00BE7301" w:rsidRPr="006E5C8C" w14:paraId="3C3DB322" w14:textId="77777777" w:rsidTr="007A7BF9">
        <w:trPr>
          <w:jc w:val="center"/>
        </w:trPr>
        <w:tc>
          <w:tcPr>
            <w:tcW w:w="7546" w:type="dxa"/>
            <w:gridSpan w:val="3"/>
          </w:tcPr>
          <w:p w14:paraId="3C3DB31C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Examples of Context:</w:t>
            </w:r>
          </w:p>
          <w:p w14:paraId="3C3DB31D" w14:textId="77777777" w:rsidR="00BE7301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0625E4">
              <w:t>Editing a report templ</w:t>
            </w:r>
            <w:r>
              <w:t>ate to create a bespoke report.</w:t>
            </w:r>
          </w:p>
          <w:p w14:paraId="3C3DB31E" w14:textId="77777777" w:rsidR="00BE7301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0625E4">
              <w:t>Creating a new rep</w:t>
            </w:r>
            <w:r>
              <w:t>ort template for use by others;</w:t>
            </w:r>
          </w:p>
          <w:p w14:paraId="3C3DB31F" w14:textId="77777777" w:rsidR="00BE7301" w:rsidRPr="002D2E64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L</w:t>
            </w:r>
            <w:r w:rsidRPr="000625E4">
              <w:t>inking accounts to computerised payroll system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3C3DB320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Learning Materials Available:</w:t>
            </w:r>
          </w:p>
          <w:p w14:paraId="3C3DB321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</w:rPr>
            </w:pPr>
            <w:r w:rsidRPr="007A7BF9">
              <w:rPr>
                <w:rFonts w:cs="Arial"/>
              </w:rPr>
              <w:t>None for this unit</w:t>
            </w:r>
            <w:r w:rsidRPr="007A7BF9">
              <w:rPr>
                <w:rFonts w:cs="Arial"/>
              </w:rPr>
              <w:tab/>
            </w:r>
          </w:p>
        </w:tc>
      </w:tr>
      <w:tr w:rsidR="00BE7301" w:rsidRPr="006E5C8C" w14:paraId="3C3DB330" w14:textId="77777777" w:rsidTr="007A7BF9">
        <w:trPr>
          <w:jc w:val="center"/>
        </w:trPr>
        <w:tc>
          <w:tcPr>
            <w:tcW w:w="7546" w:type="dxa"/>
            <w:gridSpan w:val="3"/>
          </w:tcPr>
          <w:p w14:paraId="3C3DB323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  <w:r w:rsidRPr="007A7BF9">
              <w:rPr>
                <w:b/>
              </w:rPr>
              <w:t>Suggested Assessment Methods:</w:t>
            </w:r>
          </w:p>
          <w:p w14:paraId="3C3DB324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7A7BF9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C3DB325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Scenario</w:t>
            </w:r>
          </w:p>
          <w:p w14:paraId="3C3DB326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Coursework</w:t>
            </w:r>
          </w:p>
          <w:p w14:paraId="3C3DB327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Portfolio of Evidence – classroom or work-based</w:t>
            </w:r>
          </w:p>
          <w:p w14:paraId="3C3DB328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Practical Demonstration</w:t>
            </w:r>
          </w:p>
          <w:p w14:paraId="3C3DB329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Assignment</w:t>
            </w:r>
          </w:p>
          <w:p w14:paraId="3C3DB32A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Task-based Controlled Assessment</w:t>
            </w:r>
          </w:p>
          <w:p w14:paraId="3C3DB32B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Professional Discussion</w:t>
            </w:r>
          </w:p>
          <w:p w14:paraId="3C3DB32C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Observation</w:t>
            </w:r>
          </w:p>
          <w:p w14:paraId="3C3DB32D" w14:textId="77777777" w:rsidR="00BE7301" w:rsidRPr="007A7BF9" w:rsidRDefault="00BE7301" w:rsidP="00E2509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7A7BF9">
              <w:rPr>
                <w:rFonts w:cs="Arial"/>
              </w:rPr>
              <w:t>Witness Statement</w:t>
            </w:r>
          </w:p>
          <w:p w14:paraId="3C3DB32E" w14:textId="77777777" w:rsidR="00BE7301" w:rsidRPr="007A7BF9" w:rsidRDefault="00BE7301" w:rsidP="00E2509B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3C3DB32F" w14:textId="77777777" w:rsidR="00BE7301" w:rsidRPr="007A7BF9" w:rsidRDefault="00BE7301" w:rsidP="00E2509B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C3DB331" w14:textId="77777777" w:rsidR="00BE7301" w:rsidRDefault="00BE7301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BE7301" w14:paraId="3C3DB337" w14:textId="77777777" w:rsidTr="007A7BF9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3C3DB332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7A7BF9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7A7BF9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C3DB333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C3DB334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C3DB335" w14:textId="77777777" w:rsidR="00BE7301" w:rsidRPr="007A7BF9" w:rsidRDefault="00BE7301" w:rsidP="007A7BF9">
            <w:pPr>
              <w:spacing w:before="120" w:after="120"/>
              <w:rPr>
                <w:i/>
              </w:rPr>
            </w:pPr>
            <w:r w:rsidRPr="007A7BF9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7A7BF9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7A7BF9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C3DB336" w14:textId="77777777" w:rsidR="00BE7301" w:rsidRDefault="00BE7301" w:rsidP="007A7BF9">
            <w:pPr>
              <w:spacing w:before="120" w:after="120"/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BE7301" w14:paraId="3C3DB33E" w14:textId="77777777" w:rsidTr="007A7BF9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C3DB338" w14:textId="77777777" w:rsidR="00BE7301" w:rsidRDefault="00BE7301" w:rsidP="00E2509B">
            <w:pPr>
              <w:spacing w:beforeLines="30" w:before="72" w:afterLines="30" w:after="72"/>
            </w:pPr>
            <w:proofErr w:type="gramStart"/>
            <w:r w:rsidRPr="007A7BF9">
              <w:rPr>
                <w:b/>
                <w:sz w:val="20"/>
                <w:szCs w:val="20"/>
              </w:rPr>
              <w:t>1  Access</w:t>
            </w:r>
            <w:proofErr w:type="gramEnd"/>
            <w:r w:rsidRPr="007A7BF9">
              <w:rPr>
                <w:b/>
                <w:sz w:val="20"/>
                <w:szCs w:val="20"/>
              </w:rPr>
              <w:t>, enter and edit accounting information</w:t>
            </w:r>
          </w:p>
        </w:tc>
        <w:tc>
          <w:tcPr>
            <w:tcW w:w="851" w:type="dxa"/>
          </w:tcPr>
          <w:p w14:paraId="3C3DB339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C3DB33A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Set up procedures for entry of accounting data accurately into records to meet requirements</w:t>
            </w:r>
          </w:p>
        </w:tc>
        <w:tc>
          <w:tcPr>
            <w:tcW w:w="6237" w:type="dxa"/>
          </w:tcPr>
          <w:p w14:paraId="3C3DB33B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Enter accounting data: Use of data entry form and wizards; add/amend record (customer record, supplier record, stock record; sales/purchase order; invoice, nominal/bank record); upload from file; journal entries; asset register</w:t>
            </w:r>
          </w:p>
          <w:p w14:paraId="3C3DB33C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Characteristics of accounting data: Unique references; codes; statutory requirements; editing restrictions</w:t>
            </w:r>
          </w:p>
        </w:tc>
        <w:tc>
          <w:tcPr>
            <w:tcW w:w="3118" w:type="dxa"/>
          </w:tcPr>
          <w:p w14:paraId="3C3DB33D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44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3F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40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C3DB341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Explain how to code new entries</w:t>
            </w:r>
          </w:p>
        </w:tc>
        <w:tc>
          <w:tcPr>
            <w:tcW w:w="6237" w:type="dxa"/>
          </w:tcPr>
          <w:p w14:paraId="3C3DB342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DB343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4A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45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46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C3DB347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Locate and display accounting data records to meet requirements</w:t>
            </w:r>
          </w:p>
        </w:tc>
        <w:tc>
          <w:tcPr>
            <w:tcW w:w="6237" w:type="dxa"/>
          </w:tcPr>
          <w:p w14:paraId="3C3DB348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Locate and display: Search, sort, print records, filters</w:t>
            </w:r>
          </w:p>
        </w:tc>
        <w:tc>
          <w:tcPr>
            <w:tcW w:w="3118" w:type="dxa"/>
          </w:tcPr>
          <w:p w14:paraId="3C3DB349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50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4B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4C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3C3DB34D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Check data records meet needs using IT tools, making corrections as necessary</w:t>
            </w:r>
          </w:p>
        </w:tc>
        <w:tc>
          <w:tcPr>
            <w:tcW w:w="6237" w:type="dxa"/>
          </w:tcPr>
          <w:p w14:paraId="3C3DB34E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Check data: Spell check, format, consistency, remove duplication, verify data; edit details; check calculations; check coding, manage others’ work</w:t>
            </w:r>
          </w:p>
        </w:tc>
        <w:tc>
          <w:tcPr>
            <w:tcW w:w="3118" w:type="dxa"/>
          </w:tcPr>
          <w:p w14:paraId="3C3DB34F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56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51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52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3C3DB353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Explain the risks to data security and procedures used for data protection</w:t>
            </w:r>
          </w:p>
        </w:tc>
        <w:tc>
          <w:tcPr>
            <w:tcW w:w="6237" w:type="dxa"/>
          </w:tcPr>
          <w:p w14:paraId="3C3DB354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Security risks and procedures: Access control; authorised use, confidentiality, personal data, password protection and management, user authentication</w:t>
            </w:r>
          </w:p>
        </w:tc>
        <w:tc>
          <w:tcPr>
            <w:tcW w:w="3118" w:type="dxa"/>
          </w:tcPr>
          <w:p w14:paraId="3C3DB355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5D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C3DB357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DB358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3C3DB359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 xml:space="preserve">Handle data files effectively, in line with local or legal guidelines and conventions for the storage and use of data </w:t>
            </w:r>
            <w:proofErr w:type="spellStart"/>
            <w:r w:rsidRPr="007A7BF9">
              <w:rPr>
                <w:sz w:val="18"/>
                <w:szCs w:val="18"/>
              </w:rPr>
              <w:t>where</w:t>
            </w:r>
            <w:proofErr w:type="spellEnd"/>
            <w:r w:rsidRPr="007A7BF9">
              <w:rPr>
                <w:sz w:val="18"/>
                <w:szCs w:val="18"/>
              </w:rPr>
              <w:t xml:space="preserve"> available</w:t>
            </w:r>
          </w:p>
        </w:tc>
        <w:tc>
          <w:tcPr>
            <w:tcW w:w="6237" w:type="dxa"/>
          </w:tcPr>
          <w:p w14:paraId="3C3DB35A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Handle data files: File storage, data import and export, restore lost data; identify ineffective backup storage</w:t>
            </w:r>
          </w:p>
          <w:p w14:paraId="3C3DB35B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Guidelines for the storage and use of data: Set by employer or organisation. Policies relating to security, backup and data protection; guidelines for data format; compliance, audit and reporting requirements File management will vary according to the application</w:t>
            </w:r>
          </w:p>
        </w:tc>
        <w:tc>
          <w:tcPr>
            <w:tcW w:w="3118" w:type="dxa"/>
          </w:tcPr>
          <w:p w14:paraId="3C3DB35C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63" w14:textId="77777777" w:rsidTr="00C117BA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C3DB35E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DB35F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3C3DB360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Interpret and respond appropriately to a range of data and application error messages</w:t>
            </w:r>
          </w:p>
        </w:tc>
        <w:tc>
          <w:tcPr>
            <w:tcW w:w="6237" w:type="dxa"/>
          </w:tcPr>
          <w:p w14:paraId="3C3DB361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Data entry errors: Due to field size, data type, validation checks; duplicate records; format; using help, error codes, troubleshooting; logging, reporting and dealing with application errors</w:t>
            </w:r>
          </w:p>
        </w:tc>
        <w:tc>
          <w:tcPr>
            <w:tcW w:w="3118" w:type="dxa"/>
          </w:tcPr>
          <w:p w14:paraId="3C3DB362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69" w14:textId="77777777" w:rsidTr="00C117BA">
        <w:trPr>
          <w:cantSplit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3C3DB364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C3DB365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C3DB366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C3DB367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C3DB368" w14:textId="77777777" w:rsidR="00BE7301" w:rsidRDefault="00BE7301" w:rsidP="007A7BF9">
            <w:pPr>
              <w:spacing w:before="120" w:after="120"/>
            </w:pPr>
          </w:p>
        </w:tc>
      </w:tr>
    </w:tbl>
    <w:p w14:paraId="3C3DB36A" w14:textId="77777777" w:rsidR="00BE7301" w:rsidRDefault="00BE7301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BE7301" w14:paraId="3C3DB370" w14:textId="77777777" w:rsidTr="00DB7431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3C3DB36B" w14:textId="77777777" w:rsidR="00BE7301" w:rsidRPr="007A7BF9" w:rsidRDefault="00BE7301" w:rsidP="00DB743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7A7BF9">
              <w:rPr>
                <w:rFonts w:cs="Arial"/>
                <w:b/>
                <w:bCs/>
                <w:sz w:val="20"/>
                <w:szCs w:val="20"/>
              </w:rPr>
              <w:lastRenderedPageBreak/>
              <w:t>Ofqual</w:t>
            </w:r>
            <w:proofErr w:type="spellEnd"/>
            <w:r w:rsidRPr="007A7BF9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C3DB36C" w14:textId="77777777" w:rsidR="00BE7301" w:rsidRPr="007A7BF9" w:rsidRDefault="00BE7301" w:rsidP="00DB743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C3DB36D" w14:textId="77777777" w:rsidR="00BE7301" w:rsidRPr="007A7BF9" w:rsidRDefault="00BE7301" w:rsidP="00DB743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C3DB36E" w14:textId="77777777" w:rsidR="00BE7301" w:rsidRPr="007A7BF9" w:rsidRDefault="00BE7301" w:rsidP="00DB7431">
            <w:pPr>
              <w:spacing w:before="120" w:after="120"/>
              <w:rPr>
                <w:i/>
              </w:rPr>
            </w:pPr>
            <w:r w:rsidRPr="007A7BF9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7A7BF9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7A7BF9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C3DB36F" w14:textId="77777777" w:rsidR="00BE7301" w:rsidRDefault="00BE7301" w:rsidP="00DB7431">
            <w:pPr>
              <w:spacing w:before="120" w:after="120"/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BE7301" w14:paraId="3C3DB376" w14:textId="77777777" w:rsidTr="007A7BF9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C3DB371" w14:textId="77777777" w:rsidR="00BE7301" w:rsidRDefault="00BE7301" w:rsidP="00E2509B">
            <w:pPr>
              <w:spacing w:beforeLines="30" w:before="72" w:afterLines="30" w:after="72"/>
            </w:pPr>
            <w:proofErr w:type="gramStart"/>
            <w:r w:rsidRPr="007A7BF9">
              <w:rPr>
                <w:rFonts w:cs="Arial"/>
                <w:b/>
                <w:sz w:val="20"/>
                <w:szCs w:val="20"/>
              </w:rPr>
              <w:t>2  Process</w:t>
            </w:r>
            <w:proofErr w:type="gramEnd"/>
            <w:r w:rsidRPr="007A7BF9">
              <w:rPr>
                <w:rFonts w:cs="Arial"/>
                <w:b/>
                <w:sz w:val="20"/>
                <w:szCs w:val="20"/>
              </w:rPr>
              <w:t xml:space="preserve"> business transactions from source documents</w:t>
            </w:r>
          </w:p>
        </w:tc>
        <w:tc>
          <w:tcPr>
            <w:tcW w:w="851" w:type="dxa"/>
            <w:tcBorders>
              <w:top w:val="nil"/>
            </w:tcBorders>
          </w:tcPr>
          <w:p w14:paraId="3C3DB372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3C3DB373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Select and use appropriate tools and techniques to process transactions</w:t>
            </w:r>
          </w:p>
        </w:tc>
        <w:tc>
          <w:tcPr>
            <w:tcW w:w="6237" w:type="dxa"/>
            <w:tcBorders>
              <w:top w:val="nil"/>
            </w:tcBorders>
          </w:tcPr>
          <w:p w14:paraId="3C3DB374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 xml:space="preserve">Process transactions: </w:t>
            </w:r>
            <w:r>
              <w:rPr>
                <w:i/>
                <w:sz w:val="18"/>
                <w:szCs w:val="18"/>
              </w:rPr>
              <w:t>S</w:t>
            </w:r>
            <w:r w:rsidRPr="007A7BF9">
              <w:rPr>
                <w:i/>
                <w:sz w:val="18"/>
                <w:szCs w:val="18"/>
              </w:rPr>
              <w:t>ingle items, batches. Transaction templates. (Types of transactions may include: Post invoice; receipts; payments; foreign currency. From: bank statement, cheque book, paying-in book)</w:t>
            </w:r>
          </w:p>
        </w:tc>
        <w:tc>
          <w:tcPr>
            <w:tcW w:w="3118" w:type="dxa"/>
            <w:tcBorders>
              <w:top w:val="nil"/>
            </w:tcBorders>
          </w:tcPr>
          <w:p w14:paraId="3C3DB375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7C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C3DB377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78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3C3DB379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Use software tools to monitor accounts</w:t>
            </w:r>
          </w:p>
        </w:tc>
        <w:tc>
          <w:tcPr>
            <w:tcW w:w="6237" w:type="dxa"/>
          </w:tcPr>
          <w:p w14:paraId="3C3DB37A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Monitor accounts: Set flags, set credit limit or other constraints</w:t>
            </w:r>
          </w:p>
        </w:tc>
        <w:tc>
          <w:tcPr>
            <w:tcW w:w="3118" w:type="dxa"/>
          </w:tcPr>
          <w:p w14:paraId="3C3DB37B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82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C3DB37D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7E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C3DB37F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Respond appropriately to any transaction errors and problems</w:t>
            </w:r>
          </w:p>
        </w:tc>
        <w:tc>
          <w:tcPr>
            <w:tcW w:w="6237" w:type="dxa"/>
          </w:tcPr>
          <w:p w14:paraId="3C3DB380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Transaction errors and problems: Record duplication, reversing transactions, Reported errors and problems</w:t>
            </w:r>
          </w:p>
        </w:tc>
        <w:tc>
          <w:tcPr>
            <w:tcW w:w="3118" w:type="dxa"/>
          </w:tcPr>
          <w:p w14:paraId="3C3DB381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88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C3DB383" w14:textId="77777777" w:rsidR="00BE7301" w:rsidRDefault="00BE7301" w:rsidP="00E2509B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C3DB384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C3DB385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Process period and year end routines</w:t>
            </w:r>
          </w:p>
        </w:tc>
        <w:tc>
          <w:tcPr>
            <w:tcW w:w="6237" w:type="dxa"/>
          </w:tcPr>
          <w:p w14:paraId="3C3DB386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DB387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8E" w14:textId="77777777" w:rsidTr="007A7BF9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C3DB389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7A7BF9">
              <w:rPr>
                <w:rFonts w:cs="Arial"/>
                <w:b/>
                <w:sz w:val="20"/>
                <w:szCs w:val="20"/>
              </w:rPr>
              <w:t>3  Develop</w:t>
            </w:r>
            <w:proofErr w:type="gramEnd"/>
            <w:r w:rsidRPr="007A7BF9">
              <w:rPr>
                <w:rFonts w:cs="Arial"/>
                <w:b/>
                <w:sz w:val="20"/>
                <w:szCs w:val="20"/>
              </w:rPr>
              <w:t xml:space="preserve"> and interpret management information reports</w:t>
            </w:r>
          </w:p>
        </w:tc>
        <w:tc>
          <w:tcPr>
            <w:tcW w:w="851" w:type="dxa"/>
          </w:tcPr>
          <w:p w14:paraId="3C3DB38A" w14:textId="77777777" w:rsidR="00BE7301" w:rsidRDefault="00BE7301" w:rsidP="00E2509B">
            <w:pPr>
              <w:spacing w:beforeLines="30" w:before="72" w:afterLines="30" w:after="72"/>
            </w:pPr>
            <w:r w:rsidRPr="007A7BF9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</w:tcPr>
          <w:p w14:paraId="3C3DB38B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Explain what information is required and how to present it</w:t>
            </w:r>
          </w:p>
        </w:tc>
        <w:tc>
          <w:tcPr>
            <w:tcW w:w="6237" w:type="dxa"/>
          </w:tcPr>
          <w:p w14:paraId="3C3DB38C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DB38D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94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8F" w14:textId="77777777" w:rsidR="00BE7301" w:rsidRDefault="00BE7301" w:rsidP="007A7BF9">
            <w:pPr>
              <w:spacing w:before="120" w:after="120"/>
            </w:pPr>
          </w:p>
        </w:tc>
        <w:tc>
          <w:tcPr>
            <w:tcW w:w="851" w:type="dxa"/>
          </w:tcPr>
          <w:p w14:paraId="3C3DB390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3C3DB391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Generate and interpret management reports as required</w:t>
            </w:r>
          </w:p>
        </w:tc>
        <w:tc>
          <w:tcPr>
            <w:tcW w:w="6237" w:type="dxa"/>
          </w:tcPr>
          <w:p w14:paraId="3C3DB392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Management reports: Create, amend and save report templates, Reports will vary according to task, but may include for example: Trial balance; customer activity; day book; aged creditor/debtor analysis; sales/purchase day book; profit and loss; balance sheet, VAT or intrastate reporting</w:t>
            </w:r>
          </w:p>
        </w:tc>
        <w:tc>
          <w:tcPr>
            <w:tcW w:w="3118" w:type="dxa"/>
          </w:tcPr>
          <w:p w14:paraId="3C3DB393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9B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95" w14:textId="77777777" w:rsidR="00BE7301" w:rsidRDefault="00BE7301" w:rsidP="007A7BF9">
            <w:pPr>
              <w:spacing w:before="120" w:after="120"/>
            </w:pPr>
          </w:p>
        </w:tc>
        <w:tc>
          <w:tcPr>
            <w:tcW w:w="851" w:type="dxa"/>
          </w:tcPr>
          <w:p w14:paraId="3C3DB396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3C3DB397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Customise and format accounting documents and reports according to requirements</w:t>
            </w:r>
          </w:p>
        </w:tc>
        <w:tc>
          <w:tcPr>
            <w:tcW w:w="6237" w:type="dxa"/>
          </w:tcPr>
          <w:p w14:paraId="3C3DB398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Accounting documents: Will vary according to task, but may include for example: Invoice, sales order, purchase order, statement. To screen, printed, for e-mail</w:t>
            </w:r>
          </w:p>
          <w:p w14:paraId="3C3DB399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Customise and format: Field selection; layout; working with templates, filters, formatting, sorting, calculated fields</w:t>
            </w:r>
          </w:p>
        </w:tc>
        <w:tc>
          <w:tcPr>
            <w:tcW w:w="3118" w:type="dxa"/>
          </w:tcPr>
          <w:p w14:paraId="3C3DB39A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A1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9C" w14:textId="77777777" w:rsidR="00BE7301" w:rsidRDefault="00BE7301" w:rsidP="007A7BF9">
            <w:pPr>
              <w:spacing w:before="120" w:after="120"/>
            </w:pPr>
          </w:p>
        </w:tc>
        <w:tc>
          <w:tcPr>
            <w:tcW w:w="851" w:type="dxa"/>
          </w:tcPr>
          <w:p w14:paraId="3C3DB39D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3C3DB39E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Import and export data and link to other systems</w:t>
            </w:r>
          </w:p>
        </w:tc>
        <w:tc>
          <w:tcPr>
            <w:tcW w:w="6237" w:type="dxa"/>
          </w:tcPr>
          <w:p w14:paraId="3C3DB39F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Export and link data: Other file formats (</w:t>
            </w:r>
            <w:proofErr w:type="spellStart"/>
            <w:r w:rsidRPr="007A7BF9">
              <w:rPr>
                <w:i/>
                <w:sz w:val="18"/>
                <w:szCs w:val="18"/>
              </w:rPr>
              <w:t>eg</w:t>
            </w:r>
            <w:proofErr w:type="spellEnd"/>
            <w:r w:rsidRPr="007A7BF9">
              <w:rPr>
                <w:i/>
                <w:sz w:val="18"/>
                <w:szCs w:val="18"/>
              </w:rPr>
              <w:t xml:space="preserve"> csv, </w:t>
            </w:r>
            <w:proofErr w:type="spellStart"/>
            <w:r w:rsidRPr="007A7BF9">
              <w:rPr>
                <w:i/>
                <w:sz w:val="18"/>
                <w:szCs w:val="18"/>
              </w:rPr>
              <w:t>xls</w:t>
            </w:r>
            <w:proofErr w:type="spellEnd"/>
            <w:r w:rsidRPr="007A7BF9">
              <w:rPr>
                <w:i/>
                <w:sz w:val="18"/>
                <w:szCs w:val="18"/>
              </w:rPr>
              <w:t>), for export and link to other systems and software</w:t>
            </w:r>
          </w:p>
        </w:tc>
        <w:tc>
          <w:tcPr>
            <w:tcW w:w="3118" w:type="dxa"/>
          </w:tcPr>
          <w:p w14:paraId="3C3DB3A0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A7" w14:textId="77777777" w:rsidTr="007A7BF9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C3DB3A2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7A7BF9">
              <w:rPr>
                <w:rFonts w:cs="Arial"/>
                <w:b/>
                <w:sz w:val="20"/>
                <w:szCs w:val="20"/>
              </w:rPr>
              <w:t>4  Set</w:t>
            </w:r>
            <w:proofErr w:type="gramEnd"/>
            <w:r w:rsidRPr="007A7BF9">
              <w:rPr>
                <w:rFonts w:cs="Arial"/>
                <w:b/>
                <w:sz w:val="20"/>
                <w:szCs w:val="20"/>
              </w:rPr>
              <w:t xml:space="preserve"> up a computerised accounting system ready for use</w:t>
            </w:r>
          </w:p>
        </w:tc>
        <w:tc>
          <w:tcPr>
            <w:tcW w:w="851" w:type="dxa"/>
          </w:tcPr>
          <w:p w14:paraId="3C3DB3A3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3C3DB3A4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Install and update accounting software as required</w:t>
            </w:r>
          </w:p>
        </w:tc>
        <w:tc>
          <w:tcPr>
            <w:tcW w:w="6237" w:type="dxa"/>
          </w:tcPr>
          <w:p w14:paraId="3C3DB3A5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DB3A6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AD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A8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DB3A9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3C3DB3AA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Configure accounting software for use</w:t>
            </w:r>
          </w:p>
        </w:tc>
        <w:tc>
          <w:tcPr>
            <w:tcW w:w="6237" w:type="dxa"/>
          </w:tcPr>
          <w:p w14:paraId="3C3DB3AB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 xml:space="preserve">Configure software; System defaults (VAT codes, </w:t>
            </w:r>
            <w:proofErr w:type="spellStart"/>
            <w:r w:rsidRPr="007A7BF9">
              <w:rPr>
                <w:i/>
                <w:sz w:val="18"/>
                <w:szCs w:val="18"/>
              </w:rPr>
              <w:t>year end</w:t>
            </w:r>
            <w:proofErr w:type="spellEnd"/>
            <w:r w:rsidRPr="007A7BF9">
              <w:rPr>
                <w:i/>
                <w:sz w:val="18"/>
                <w:szCs w:val="18"/>
              </w:rPr>
              <w:t xml:space="preserve"> etc) Create code system, nominal ledger structure, project costing; online banking</w:t>
            </w:r>
          </w:p>
        </w:tc>
        <w:tc>
          <w:tcPr>
            <w:tcW w:w="3118" w:type="dxa"/>
          </w:tcPr>
          <w:p w14:paraId="3C3DB3AC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B3" w14:textId="77777777" w:rsidTr="007A7BF9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C3DB3AE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DB3AF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3C3DB3B0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Set up package parameters</w:t>
            </w:r>
          </w:p>
        </w:tc>
        <w:tc>
          <w:tcPr>
            <w:tcW w:w="6237" w:type="dxa"/>
          </w:tcPr>
          <w:p w14:paraId="3C3DB3B1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A7BF9">
              <w:rPr>
                <w:i/>
                <w:sz w:val="18"/>
                <w:szCs w:val="18"/>
              </w:rPr>
              <w:t>Package parameters: VAT and currency rates; reporting levels, access/password control, discount levels, exchange rates</w:t>
            </w:r>
          </w:p>
        </w:tc>
        <w:tc>
          <w:tcPr>
            <w:tcW w:w="3118" w:type="dxa"/>
          </w:tcPr>
          <w:p w14:paraId="3C3DB3B2" w14:textId="77777777" w:rsidR="00BE7301" w:rsidRDefault="00BE7301" w:rsidP="007A7BF9">
            <w:pPr>
              <w:spacing w:before="120" w:after="120"/>
            </w:pPr>
          </w:p>
        </w:tc>
      </w:tr>
      <w:tr w:rsidR="00BE7301" w14:paraId="3C3DB3B9" w14:textId="77777777" w:rsidTr="00E2509B">
        <w:trPr>
          <w:cantSplit/>
          <w:trHeight w:val="289"/>
        </w:trPr>
        <w:tc>
          <w:tcPr>
            <w:tcW w:w="1560" w:type="dxa"/>
            <w:vMerge/>
            <w:shd w:val="clear" w:color="auto" w:fill="D6E3BC"/>
          </w:tcPr>
          <w:p w14:paraId="3C3DB3B4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DB3B5" w14:textId="77777777" w:rsidR="00BE7301" w:rsidRPr="007A7BF9" w:rsidRDefault="00BE7301" w:rsidP="00E2509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3C3DB3B6" w14:textId="77777777" w:rsidR="00BE7301" w:rsidRPr="007A7BF9" w:rsidRDefault="00BE7301" w:rsidP="00E2509B">
            <w:pPr>
              <w:rPr>
                <w:sz w:val="18"/>
                <w:szCs w:val="18"/>
              </w:rPr>
            </w:pPr>
            <w:r w:rsidRPr="007A7BF9">
              <w:rPr>
                <w:sz w:val="18"/>
                <w:szCs w:val="18"/>
              </w:rPr>
              <w:t>Set up initial account balances</w:t>
            </w:r>
          </w:p>
        </w:tc>
        <w:tc>
          <w:tcPr>
            <w:tcW w:w="6237" w:type="dxa"/>
          </w:tcPr>
          <w:p w14:paraId="3C3DB3B7" w14:textId="77777777" w:rsidR="00BE7301" w:rsidRPr="007A7BF9" w:rsidRDefault="00BE7301" w:rsidP="00E2509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DB3B8" w14:textId="77777777" w:rsidR="00BE7301" w:rsidRDefault="00BE7301" w:rsidP="007A7BF9">
            <w:pPr>
              <w:spacing w:before="120" w:after="120"/>
            </w:pPr>
          </w:p>
        </w:tc>
      </w:tr>
    </w:tbl>
    <w:p w14:paraId="3C3DB3BA" w14:textId="77777777" w:rsidR="00BE7301" w:rsidRDefault="00BE7301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BE7301" w14:paraId="3C3DB3BC" w14:textId="77777777" w:rsidTr="007A7BF9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C3DB3BB" w14:textId="77777777" w:rsidR="00BE7301" w:rsidRPr="007A7BF9" w:rsidRDefault="00BE7301" w:rsidP="00E2509B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BE7301" w14:paraId="3C3DB3BF" w14:textId="77777777" w:rsidTr="007A7BF9">
        <w:trPr>
          <w:trHeight w:val="3371"/>
          <w:jc w:val="center"/>
        </w:trPr>
        <w:tc>
          <w:tcPr>
            <w:tcW w:w="15168" w:type="dxa"/>
            <w:gridSpan w:val="5"/>
          </w:tcPr>
          <w:p w14:paraId="3C3DB3BD" w14:textId="77777777" w:rsidR="00BE7301" w:rsidRPr="007A7BF9" w:rsidRDefault="00BE7301" w:rsidP="007A7BF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7A7BF9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7A7BF9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7A7BF9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3C3DB3BE" w14:textId="77777777" w:rsidR="00BE7301" w:rsidRPr="007A7BF9" w:rsidRDefault="00BE7301" w:rsidP="007A7BF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7301" w14:paraId="3C3DB3C2" w14:textId="77777777" w:rsidTr="007A7BF9">
        <w:trPr>
          <w:trHeight w:val="2208"/>
          <w:jc w:val="center"/>
        </w:trPr>
        <w:tc>
          <w:tcPr>
            <w:tcW w:w="15168" w:type="dxa"/>
            <w:gridSpan w:val="5"/>
          </w:tcPr>
          <w:p w14:paraId="3C3DB3C0" w14:textId="77777777" w:rsidR="00BE7301" w:rsidRPr="007A7BF9" w:rsidRDefault="00BE7301" w:rsidP="007A7BF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C3DB3C1" w14:textId="77777777" w:rsidR="00BE7301" w:rsidRPr="007A7BF9" w:rsidRDefault="00BE7301" w:rsidP="007A7BF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7301" w:rsidRPr="00C641E8" w14:paraId="3C3DB3CE" w14:textId="77777777" w:rsidTr="007A7BF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C3DB3C3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3C3DB3C4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C3DB3C5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C3DB3C6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C3DB3C7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3C3DB3C8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A7BF9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C3DB3C9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A7BF9">
              <w:rPr>
                <w:rFonts w:cs="Arial"/>
                <w:b/>
                <w:sz w:val="20"/>
                <w:szCs w:val="20"/>
              </w:rPr>
              <w:t>New Assessor</w:t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BF9">
              <w:rPr>
                <w:bCs/>
                <w:kern w:val="32"/>
                <w:szCs w:val="20"/>
              </w:rPr>
              <w:instrText xml:space="preserve"> FORMCHECKBOX </w:instrText>
            </w:r>
            <w:r w:rsidR="00661A3F">
              <w:rPr>
                <w:bCs/>
                <w:kern w:val="32"/>
                <w:szCs w:val="20"/>
              </w:rPr>
            </w:r>
            <w:r w:rsidR="00661A3F">
              <w:rPr>
                <w:bCs/>
                <w:kern w:val="32"/>
                <w:szCs w:val="20"/>
              </w:rPr>
              <w:fldChar w:fldCharType="separate"/>
            </w:r>
            <w:r w:rsidRPr="007A7BF9">
              <w:rPr>
                <w:bCs/>
                <w:kern w:val="32"/>
                <w:szCs w:val="20"/>
              </w:rPr>
              <w:fldChar w:fldCharType="end"/>
            </w:r>
          </w:p>
          <w:p w14:paraId="3C3DB3CA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7A7BF9">
              <w:rPr>
                <w:rFonts w:cs="Arial"/>
                <w:b/>
                <w:sz w:val="20"/>
                <w:szCs w:val="20"/>
              </w:rPr>
              <w:t>Random Sample</w:t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BF9">
              <w:rPr>
                <w:bCs/>
                <w:kern w:val="32"/>
                <w:szCs w:val="20"/>
              </w:rPr>
              <w:instrText xml:space="preserve"> FORMCHECKBOX </w:instrText>
            </w:r>
            <w:r w:rsidR="00661A3F">
              <w:rPr>
                <w:bCs/>
                <w:kern w:val="32"/>
                <w:szCs w:val="20"/>
              </w:rPr>
            </w:r>
            <w:r w:rsidR="00661A3F">
              <w:rPr>
                <w:bCs/>
                <w:kern w:val="32"/>
                <w:szCs w:val="20"/>
              </w:rPr>
              <w:fldChar w:fldCharType="separate"/>
            </w:r>
            <w:r w:rsidRPr="007A7BF9">
              <w:rPr>
                <w:bCs/>
                <w:kern w:val="32"/>
                <w:szCs w:val="20"/>
              </w:rPr>
              <w:fldChar w:fldCharType="end"/>
            </w:r>
          </w:p>
          <w:p w14:paraId="3C3DB3CB" w14:textId="77777777" w:rsidR="00BE7301" w:rsidRPr="007A7BF9" w:rsidRDefault="00BE7301" w:rsidP="00E2509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A7BF9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7A7BF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BF9">
              <w:rPr>
                <w:bCs/>
                <w:kern w:val="32"/>
                <w:szCs w:val="20"/>
              </w:rPr>
              <w:instrText xml:space="preserve"> FORMCHECKBOX </w:instrText>
            </w:r>
            <w:r w:rsidR="00661A3F">
              <w:rPr>
                <w:bCs/>
                <w:kern w:val="32"/>
                <w:szCs w:val="20"/>
              </w:rPr>
            </w:r>
            <w:r w:rsidR="00661A3F">
              <w:rPr>
                <w:bCs/>
                <w:kern w:val="32"/>
                <w:szCs w:val="20"/>
              </w:rPr>
              <w:fldChar w:fldCharType="separate"/>
            </w:r>
            <w:r w:rsidRPr="007A7BF9">
              <w:rPr>
                <w:bCs/>
                <w:kern w:val="32"/>
                <w:szCs w:val="20"/>
              </w:rPr>
              <w:fldChar w:fldCharType="end"/>
            </w:r>
          </w:p>
          <w:p w14:paraId="3C3DB3CC" w14:textId="77777777" w:rsidR="00BE7301" w:rsidRPr="007A7BF9" w:rsidRDefault="00BE7301" w:rsidP="00E2509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7A7BF9">
              <w:rPr>
                <w:rFonts w:cs="Arial"/>
                <w:b/>
                <w:sz w:val="20"/>
                <w:szCs w:val="20"/>
              </w:rPr>
              <w:t>Other</w:t>
            </w:r>
            <w:r w:rsidRPr="007A7BF9">
              <w:rPr>
                <w:rFonts w:cs="Arial"/>
                <w:b/>
                <w:sz w:val="20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tab/>
            </w:r>
            <w:r w:rsidRPr="007A7BF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BF9">
              <w:rPr>
                <w:bCs/>
                <w:kern w:val="32"/>
                <w:szCs w:val="20"/>
              </w:rPr>
              <w:instrText xml:space="preserve"> FORMCHECKBOX </w:instrText>
            </w:r>
            <w:r w:rsidR="00661A3F">
              <w:rPr>
                <w:bCs/>
                <w:kern w:val="32"/>
                <w:szCs w:val="20"/>
              </w:rPr>
            </w:r>
            <w:r w:rsidR="00661A3F">
              <w:rPr>
                <w:bCs/>
                <w:kern w:val="32"/>
                <w:szCs w:val="20"/>
              </w:rPr>
              <w:fldChar w:fldCharType="separate"/>
            </w:r>
            <w:r w:rsidRPr="007A7BF9">
              <w:rPr>
                <w:bCs/>
                <w:kern w:val="32"/>
                <w:szCs w:val="20"/>
              </w:rPr>
              <w:fldChar w:fldCharType="end"/>
            </w:r>
          </w:p>
          <w:p w14:paraId="3C3DB3CD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BE7301" w:rsidRPr="00C641E8" w14:paraId="3C3DB3D5" w14:textId="77777777" w:rsidTr="007A7BF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C3DB3CF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C3DB3D0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C3DB3D1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C3DB3D2" w14:textId="77777777" w:rsidR="00BE7301" w:rsidRPr="007A7BF9" w:rsidRDefault="00BE7301" w:rsidP="007A7BF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7A7BF9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C3DB3D3" w14:textId="77777777" w:rsidR="00BE7301" w:rsidRPr="007A7BF9" w:rsidRDefault="00BE7301" w:rsidP="00E2509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C3DB3D4" w14:textId="77777777" w:rsidR="00BE7301" w:rsidRPr="009341B4" w:rsidRDefault="00BE7301" w:rsidP="00E2509B">
            <w:pPr>
              <w:spacing w:beforeLines="30" w:before="72" w:afterLines="30" w:after="72"/>
            </w:pPr>
          </w:p>
        </w:tc>
      </w:tr>
    </w:tbl>
    <w:p w14:paraId="3C3DB3D6" w14:textId="77777777" w:rsidR="00BE7301" w:rsidRDefault="00BE7301" w:rsidP="00395C73"/>
    <w:sectPr w:rsidR="00BE7301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B3D9" w14:textId="77777777" w:rsidR="00BE7301" w:rsidRDefault="00BE7301" w:rsidP="00CA1B86">
      <w:r>
        <w:separator/>
      </w:r>
    </w:p>
  </w:endnote>
  <w:endnote w:type="continuationSeparator" w:id="0">
    <w:p w14:paraId="3C3DB3DA" w14:textId="77777777" w:rsidR="00BE7301" w:rsidRDefault="00BE7301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D500" w14:textId="77777777" w:rsidR="00661A3F" w:rsidRDefault="00661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B3DF" w14:textId="77777777" w:rsidR="00BE7301" w:rsidRPr="00BD4ED9" w:rsidRDefault="00BE7301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3C3DB3E0" w14:textId="77777777" w:rsidR="00BE7301" w:rsidRPr="00D63336" w:rsidRDefault="00BE7301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3C3DB3E1" w14:textId="3B606D8F" w:rsidR="00BE7301" w:rsidRPr="00BD4ED9" w:rsidRDefault="00BE7301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61A3F">
      <w:rPr>
        <w:sz w:val="18"/>
        <w:szCs w:val="18"/>
      </w:rPr>
      <w:t xml:space="preserve">March </w:t>
    </w:r>
    <w:r w:rsidR="00661A3F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3C3DB3E2" w14:textId="77777777" w:rsidR="00BE7301" w:rsidRPr="00CE22D9" w:rsidRDefault="00BE7301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8CE2" w14:textId="77777777" w:rsidR="00661A3F" w:rsidRDefault="00661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B3D7" w14:textId="77777777" w:rsidR="00BE7301" w:rsidRDefault="00BE7301" w:rsidP="00CA1B86">
      <w:r>
        <w:separator/>
      </w:r>
    </w:p>
  </w:footnote>
  <w:footnote w:type="continuationSeparator" w:id="0">
    <w:p w14:paraId="3C3DB3D8" w14:textId="77777777" w:rsidR="00BE7301" w:rsidRDefault="00BE7301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E5AD" w14:textId="77777777" w:rsidR="00661A3F" w:rsidRDefault="00661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B3DB" w14:textId="61749CBC" w:rsidR="00BE7301" w:rsidRDefault="00661A3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77967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BE7301">
      <w:rPr>
        <w:rFonts w:cs="Arial"/>
        <w:b/>
        <w:bCs/>
        <w:sz w:val="24"/>
        <w:szCs w:val="24"/>
      </w:rPr>
      <w:t xml:space="preserve">BCS </w:t>
    </w:r>
    <w:r w:rsidR="00BE7301" w:rsidRPr="00567952">
      <w:rPr>
        <w:rFonts w:cs="Arial"/>
        <w:b/>
        <w:bCs/>
        <w:sz w:val="24"/>
        <w:szCs w:val="24"/>
      </w:rPr>
      <w:t>Evidence Based Assessment</w:t>
    </w:r>
  </w:p>
  <w:p w14:paraId="3C3DB3DC" w14:textId="77777777" w:rsidR="00BE7301" w:rsidRDefault="00BE7301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Computerised Accounting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3C3DB3DD" w14:textId="77777777" w:rsidR="00BE7301" w:rsidRDefault="00BE730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C3DB3DE" w14:textId="77777777" w:rsidR="00BE7301" w:rsidRDefault="00BE7301" w:rsidP="00320CCB">
    <w:pPr>
      <w:tabs>
        <w:tab w:val="left" w:pos="13320"/>
      </w:tabs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6568" w14:textId="77777777" w:rsidR="00661A3F" w:rsidRDefault="0066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21515"/>
    <w:rsid w:val="000625E4"/>
    <w:rsid w:val="000726AF"/>
    <w:rsid w:val="000A2348"/>
    <w:rsid w:val="000A29B1"/>
    <w:rsid w:val="000B3902"/>
    <w:rsid w:val="000F3EDF"/>
    <w:rsid w:val="00123D81"/>
    <w:rsid w:val="00146804"/>
    <w:rsid w:val="00170F2A"/>
    <w:rsid w:val="001B5147"/>
    <w:rsid w:val="002069BD"/>
    <w:rsid w:val="0021134B"/>
    <w:rsid w:val="00212754"/>
    <w:rsid w:val="00261B83"/>
    <w:rsid w:val="002677D6"/>
    <w:rsid w:val="0027466E"/>
    <w:rsid w:val="00283F42"/>
    <w:rsid w:val="002D2E64"/>
    <w:rsid w:val="002D48A8"/>
    <w:rsid w:val="002F4C68"/>
    <w:rsid w:val="00320CCB"/>
    <w:rsid w:val="00326154"/>
    <w:rsid w:val="00395C73"/>
    <w:rsid w:val="003B4C8C"/>
    <w:rsid w:val="003C518C"/>
    <w:rsid w:val="00402B74"/>
    <w:rsid w:val="00420727"/>
    <w:rsid w:val="0045555B"/>
    <w:rsid w:val="0046792F"/>
    <w:rsid w:val="00490835"/>
    <w:rsid w:val="0051408F"/>
    <w:rsid w:val="005278BB"/>
    <w:rsid w:val="00543884"/>
    <w:rsid w:val="0056573F"/>
    <w:rsid w:val="00567952"/>
    <w:rsid w:val="0059153C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61A3F"/>
    <w:rsid w:val="006E5C8C"/>
    <w:rsid w:val="00703C6C"/>
    <w:rsid w:val="00735BB4"/>
    <w:rsid w:val="00735C6E"/>
    <w:rsid w:val="00753F8C"/>
    <w:rsid w:val="007A7BF9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C242D"/>
    <w:rsid w:val="009341B4"/>
    <w:rsid w:val="00946803"/>
    <w:rsid w:val="009503F1"/>
    <w:rsid w:val="00955BCE"/>
    <w:rsid w:val="00A32C4D"/>
    <w:rsid w:val="00A9348F"/>
    <w:rsid w:val="00A95010"/>
    <w:rsid w:val="00B22CE0"/>
    <w:rsid w:val="00B26320"/>
    <w:rsid w:val="00B3347C"/>
    <w:rsid w:val="00B54000"/>
    <w:rsid w:val="00B8200D"/>
    <w:rsid w:val="00BB38B0"/>
    <w:rsid w:val="00BC6785"/>
    <w:rsid w:val="00BD4ED9"/>
    <w:rsid w:val="00BE25CB"/>
    <w:rsid w:val="00BE7301"/>
    <w:rsid w:val="00C117BA"/>
    <w:rsid w:val="00C166D8"/>
    <w:rsid w:val="00C252E3"/>
    <w:rsid w:val="00C411B1"/>
    <w:rsid w:val="00C641E8"/>
    <w:rsid w:val="00C65710"/>
    <w:rsid w:val="00C82464"/>
    <w:rsid w:val="00C832F0"/>
    <w:rsid w:val="00CA1B86"/>
    <w:rsid w:val="00CD2CD3"/>
    <w:rsid w:val="00CD33A5"/>
    <w:rsid w:val="00CE17F5"/>
    <w:rsid w:val="00CE22D9"/>
    <w:rsid w:val="00D21A0F"/>
    <w:rsid w:val="00D40989"/>
    <w:rsid w:val="00D631FE"/>
    <w:rsid w:val="00D63336"/>
    <w:rsid w:val="00D73DDD"/>
    <w:rsid w:val="00D76B82"/>
    <w:rsid w:val="00DA4B77"/>
    <w:rsid w:val="00DB7431"/>
    <w:rsid w:val="00E1510E"/>
    <w:rsid w:val="00E2509B"/>
    <w:rsid w:val="00E251BC"/>
    <w:rsid w:val="00E3244D"/>
    <w:rsid w:val="00E33265"/>
    <w:rsid w:val="00E461CF"/>
    <w:rsid w:val="00E808AF"/>
    <w:rsid w:val="00E811D6"/>
    <w:rsid w:val="00E867EE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C3DB304"/>
  <w15:docId w15:val="{5E2E535A-F0B3-460C-95ED-124E92A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70D4C-CDE0-4CD9-A9D7-7B0ADB6E55D0}">
  <ds:schemaRefs>
    <ds:schemaRef ds:uri="http://schemas.openxmlformats.org/package/2006/metadata/core-properties"/>
    <ds:schemaRef ds:uri="http://purl.org/dc/terms/"/>
    <ds:schemaRef ds:uri="791a6f23-ac01-4ad6-a242-0e2cdd3cfc6d"/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3D0EB5-D161-4756-89F7-EC7B08150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3D40-41B9-45D6-BDAD-26F9F39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2020-03-11T13:35:00Z</dcterms:created>
  <dcterms:modified xsi:type="dcterms:W3CDTF">2020-03-11T13:35:00Z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