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D49E" w14:textId="63F19D83" w:rsidR="00E14D52" w:rsidRPr="001901E7" w:rsidRDefault="00675FF6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CDF988" wp14:editId="4977EBB4">
            <wp:simplePos x="0" y="0"/>
            <wp:positionH relativeFrom="column">
              <wp:posOffset>-262890</wp:posOffset>
            </wp:positionH>
            <wp:positionV relativeFrom="paragraph">
              <wp:posOffset>-97790</wp:posOffset>
            </wp:positionV>
            <wp:extent cx="2400300" cy="1171575"/>
            <wp:effectExtent l="0" t="0" r="12700" b="0"/>
            <wp:wrapNone/>
            <wp:docPr id="1" name="Picture 1" descr="PHC_col_logo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C_col_logo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07429" w14:textId="77777777" w:rsidR="00E14D52" w:rsidRPr="001901E7" w:rsidRDefault="00E14D5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533AB" w14:textId="77777777" w:rsidR="00E14D52" w:rsidRPr="001901E7" w:rsidRDefault="00E14D5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CBFAD1" w14:textId="3E33CAA3" w:rsidR="00E14D52" w:rsidRPr="001901E7" w:rsidRDefault="00E14D5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61F9A5" w14:textId="77777777" w:rsidR="009759D0" w:rsidRPr="001901E7" w:rsidRDefault="009759D0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7F156E" w14:textId="77777777" w:rsidR="00E14D52" w:rsidRPr="001901E7" w:rsidRDefault="00E14D5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65D23C" w14:textId="77777777" w:rsidR="00E14D52" w:rsidRPr="001901E7" w:rsidRDefault="00E14D5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3F2742" w14:textId="7A4277F8" w:rsidR="006836E4" w:rsidRPr="001901E7" w:rsidRDefault="00D62216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1F056D" w:rsidRPr="001901E7">
        <w:rPr>
          <w:rFonts w:ascii="Arial" w:hAnsi="Arial" w:cs="Arial"/>
          <w:b/>
          <w:bCs/>
          <w:color w:val="000000"/>
          <w:sz w:val="24"/>
          <w:szCs w:val="24"/>
        </w:rPr>
        <w:t>41</w:t>
      </w:r>
      <w:r w:rsidR="001F056D" w:rsidRPr="001901E7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1F056D"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ANNUAL GENERAL MEETING </w:t>
      </w:r>
    </w:p>
    <w:p w14:paraId="19D1D231" w14:textId="77777777" w:rsidR="006836E4" w:rsidRPr="001901E7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>of the PRIMARY HEALTH CARE SPECIALIST GROUP</w:t>
      </w:r>
    </w:p>
    <w:p w14:paraId="217952A8" w14:textId="63015AA8" w:rsidR="006836E4" w:rsidRPr="001901E7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of the British Computer Society to be held at </w:t>
      </w:r>
    </w:p>
    <w:p w14:paraId="4664BAFE" w14:textId="532F1296" w:rsidR="006836E4" w:rsidRPr="001901E7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at </w:t>
      </w:r>
      <w:r w:rsidR="008A5AA6" w:rsidRPr="001901E7">
        <w:rPr>
          <w:rFonts w:ascii="Arial" w:hAnsi="Arial" w:cs="Arial"/>
          <w:b/>
          <w:bCs/>
          <w:color w:val="000000"/>
          <w:sz w:val="24"/>
          <w:szCs w:val="24"/>
        </w:rPr>
        <w:t>4.0</w:t>
      </w:r>
      <w:r w:rsidR="00A1695C" w:rsidRPr="001901E7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pm on Thursday </w:t>
      </w:r>
      <w:r w:rsidR="005E73B7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1F056D" w:rsidRPr="001901E7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1F056D" w:rsidRP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 October 2021</w:t>
      </w:r>
    </w:p>
    <w:p w14:paraId="21667273" w14:textId="77777777" w:rsidR="006836E4" w:rsidRPr="001901E7" w:rsidRDefault="006836E4" w:rsidP="003E5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4166E3" w14:textId="77777777" w:rsidR="00D62216" w:rsidRPr="001901E7" w:rsidRDefault="00D62216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1E7">
        <w:rPr>
          <w:rFonts w:ascii="Arial" w:hAnsi="Arial" w:cs="Arial"/>
          <w:color w:val="000000"/>
          <w:sz w:val="24"/>
          <w:szCs w:val="24"/>
        </w:rPr>
        <w:t>Dear Member</w:t>
      </w:r>
    </w:p>
    <w:p w14:paraId="0C96E603" w14:textId="40C62A98" w:rsidR="00D62216" w:rsidRPr="001901E7" w:rsidRDefault="00D62216" w:rsidP="00CA1072">
      <w:pPr>
        <w:pStyle w:val="Heading3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1901E7">
        <w:rPr>
          <w:rFonts w:ascii="Arial" w:hAnsi="Arial" w:cs="Arial"/>
          <w:b w:val="0"/>
          <w:color w:val="000000"/>
          <w:sz w:val="24"/>
          <w:szCs w:val="24"/>
        </w:rPr>
        <w:t>We have</w:t>
      </w:r>
      <w:r w:rsidR="00D47EBE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 pleasure in providing </w:t>
      </w:r>
      <w:r w:rsidRPr="001901E7">
        <w:rPr>
          <w:rFonts w:ascii="Arial" w:hAnsi="Arial" w:cs="Arial"/>
          <w:b w:val="0"/>
          <w:color w:val="000000"/>
          <w:sz w:val="24"/>
          <w:szCs w:val="24"/>
        </w:rPr>
        <w:t>the detail in connection with our forthcoming AGM, which will be held</w:t>
      </w:r>
      <w:r w:rsidR="00663518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E58FD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5195C" w:rsidRPr="001901E7">
        <w:rPr>
          <w:rFonts w:ascii="Arial" w:hAnsi="Arial" w:cs="Arial"/>
          <w:b w:val="0"/>
          <w:color w:val="000000"/>
          <w:sz w:val="24"/>
          <w:szCs w:val="24"/>
        </w:rPr>
        <w:t>4.00</w:t>
      </w:r>
      <w:r w:rsidR="008A5AA6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pm on Thursday  </w:t>
      </w:r>
      <w:r w:rsidR="001F056D" w:rsidRPr="001901E7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1F056D" w:rsidRPr="001901E7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th</w:t>
      </w:r>
      <w:r w:rsidR="001F056D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 October 2021</w:t>
      </w:r>
      <w:r w:rsidR="008A5AA6"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Pr="001901E7">
        <w:rPr>
          <w:rFonts w:ascii="Arial" w:hAnsi="Arial" w:cs="Arial"/>
          <w:b w:val="0"/>
          <w:color w:val="000000"/>
          <w:sz w:val="24"/>
          <w:szCs w:val="24"/>
        </w:rPr>
        <w:t xml:space="preserve">at </w:t>
      </w:r>
      <w:r w:rsidR="00CA1072" w:rsidRPr="001901E7">
        <w:rPr>
          <w:rFonts w:ascii="Arial" w:hAnsi="Arial" w:cs="Arial"/>
          <w:b w:val="0"/>
          <w:color w:val="000000"/>
          <w:sz w:val="24"/>
          <w:szCs w:val="24"/>
        </w:rPr>
        <w:t>Billesley Manor Hotel , Billesley, Alcester, Stratford-on-Avon, Warwickshire, United Kingdom B49 6NF</w:t>
      </w:r>
      <w:r w:rsidR="001B7DEA" w:rsidRPr="001901E7">
        <w:rPr>
          <w:rFonts w:ascii="Arial" w:hAnsi="Arial" w:cs="Arial"/>
          <w:color w:val="000000"/>
          <w:sz w:val="24"/>
          <w:szCs w:val="24"/>
        </w:rPr>
        <w:t>,</w:t>
      </w:r>
      <w:r w:rsidR="00F21671" w:rsidRPr="001901E7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6" w:history="1">
        <w:r w:rsidR="00CA1072" w:rsidRPr="001901E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Directions</w:t>
        </w:r>
      </w:hyperlink>
      <w:r w:rsidR="009759D0" w:rsidRPr="001901E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CA1072" w:rsidRPr="001901E7">
        <w:rPr>
          <w:rStyle w:val="Hyperlink"/>
          <w:rFonts w:ascii="Arial" w:hAnsi="Arial" w:cs="Arial"/>
          <w:sz w:val="24"/>
          <w:szCs w:val="24"/>
          <w:u w:val="none"/>
        </w:rPr>
        <w:t>are here</w:t>
      </w:r>
      <w:r w:rsidR="007B787F" w:rsidRPr="001901E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9759D0" w:rsidRPr="001901E7">
        <w:rPr>
          <w:rFonts w:ascii="Arial" w:hAnsi="Arial" w:cs="Arial"/>
          <w:color w:val="000000"/>
          <w:sz w:val="24"/>
          <w:szCs w:val="24"/>
        </w:rPr>
        <w:t>to conduct the following business:</w:t>
      </w:r>
    </w:p>
    <w:p w14:paraId="1402C6C7" w14:textId="77777777" w:rsidR="009759D0" w:rsidRPr="001901E7" w:rsidRDefault="009759D0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BF408E" w14:textId="771AC390" w:rsidR="00F21671" w:rsidRPr="001901E7" w:rsidRDefault="00F21671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>Nomination for election to the PHCSG committee</w:t>
      </w:r>
    </w:p>
    <w:p w14:paraId="361C4F4B" w14:textId="7487EEE9" w:rsidR="00F21671" w:rsidRPr="001901E7" w:rsidRDefault="0081354D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>Annual General Meeting</w:t>
      </w:r>
    </w:p>
    <w:p w14:paraId="1DE568A4" w14:textId="77777777" w:rsidR="0081354D" w:rsidRPr="001901E7" w:rsidRDefault="0081354D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CD6AEA" w14:textId="10C9FC43" w:rsidR="00F21671" w:rsidRPr="001901E7" w:rsidRDefault="00F21671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>Agenda</w:t>
      </w:r>
    </w:p>
    <w:p w14:paraId="7EFF40FA" w14:textId="56CF3ABA" w:rsidR="00F21671" w:rsidRPr="001901E7" w:rsidRDefault="00F21671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 xml:space="preserve">Minutes of </w:t>
      </w:r>
      <w:r w:rsidR="001F056D" w:rsidRPr="001901E7">
        <w:rPr>
          <w:rFonts w:ascii="Arial" w:hAnsi="Arial" w:cs="Arial"/>
          <w:sz w:val="24"/>
          <w:szCs w:val="24"/>
        </w:rPr>
        <w:t>40</w:t>
      </w:r>
      <w:r w:rsidR="001F056D" w:rsidRPr="001901E7">
        <w:rPr>
          <w:rFonts w:ascii="Arial" w:hAnsi="Arial" w:cs="Arial"/>
          <w:sz w:val="24"/>
          <w:szCs w:val="24"/>
          <w:vertAlign w:val="superscript"/>
        </w:rPr>
        <w:t>th</w:t>
      </w:r>
      <w:r w:rsidR="001F056D" w:rsidRPr="001901E7">
        <w:rPr>
          <w:rFonts w:ascii="Arial" w:hAnsi="Arial" w:cs="Arial"/>
          <w:sz w:val="24"/>
          <w:szCs w:val="24"/>
        </w:rPr>
        <w:t xml:space="preserve"> </w:t>
      </w:r>
      <w:r w:rsidRPr="001901E7">
        <w:rPr>
          <w:rFonts w:ascii="Arial" w:hAnsi="Arial" w:cs="Arial"/>
          <w:sz w:val="24"/>
          <w:szCs w:val="24"/>
        </w:rPr>
        <w:t xml:space="preserve">AGM held on </w:t>
      </w:r>
      <w:r w:rsidR="001F056D" w:rsidRPr="001901E7">
        <w:rPr>
          <w:rFonts w:ascii="Arial" w:hAnsi="Arial" w:cs="Arial"/>
          <w:sz w:val="24"/>
          <w:szCs w:val="24"/>
        </w:rPr>
        <w:t>21</w:t>
      </w:r>
      <w:r w:rsidR="001F056D" w:rsidRPr="001901E7">
        <w:rPr>
          <w:rFonts w:ascii="Arial" w:hAnsi="Arial" w:cs="Arial"/>
          <w:sz w:val="24"/>
          <w:szCs w:val="24"/>
          <w:vertAlign w:val="superscript"/>
        </w:rPr>
        <w:t>st</w:t>
      </w:r>
      <w:r w:rsidR="001F056D" w:rsidRPr="001901E7">
        <w:rPr>
          <w:rFonts w:ascii="Arial" w:hAnsi="Arial" w:cs="Arial"/>
          <w:sz w:val="24"/>
          <w:szCs w:val="24"/>
        </w:rPr>
        <w:t xml:space="preserve"> October 2020</w:t>
      </w:r>
    </w:p>
    <w:p w14:paraId="577F97C4" w14:textId="3B9FC471" w:rsidR="00F21671" w:rsidRPr="001901E7" w:rsidRDefault="001B7DEA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>Chair’s report 20</w:t>
      </w:r>
      <w:r w:rsidR="001F056D" w:rsidRPr="001901E7">
        <w:rPr>
          <w:rFonts w:ascii="Arial" w:hAnsi="Arial" w:cs="Arial"/>
          <w:sz w:val="24"/>
          <w:szCs w:val="24"/>
        </w:rPr>
        <w:t>20/21</w:t>
      </w:r>
    </w:p>
    <w:p w14:paraId="5A837A76" w14:textId="74034B9F" w:rsidR="00F21671" w:rsidRPr="001901E7" w:rsidRDefault="00CB5BC5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01E7">
        <w:rPr>
          <w:rFonts w:ascii="Arial" w:hAnsi="Arial" w:cs="Arial"/>
          <w:sz w:val="24"/>
          <w:szCs w:val="24"/>
        </w:rPr>
        <w:t>Treasurer report 20</w:t>
      </w:r>
      <w:r w:rsidR="001F056D" w:rsidRPr="001901E7">
        <w:rPr>
          <w:rFonts w:ascii="Arial" w:hAnsi="Arial" w:cs="Arial"/>
          <w:sz w:val="24"/>
          <w:szCs w:val="24"/>
        </w:rPr>
        <w:t>20/21</w:t>
      </w:r>
    </w:p>
    <w:p w14:paraId="1044C602" w14:textId="77777777" w:rsidR="00D62216" w:rsidRPr="001901E7" w:rsidRDefault="00D62216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96CF219" w14:textId="77777777" w:rsidR="00D62216" w:rsidRPr="001901E7" w:rsidRDefault="00D62216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 w:themeColor="text1"/>
          <w:sz w:val="24"/>
          <w:szCs w:val="24"/>
        </w:rPr>
        <w:t>NOMINATION FOR ELECTION TO THE PHCSG COMMITTEE</w:t>
      </w:r>
    </w:p>
    <w:p w14:paraId="23908BD7" w14:textId="77777777" w:rsidR="005E20F2" w:rsidRPr="001901E7" w:rsidRDefault="005E20F2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517A03" w14:textId="3BD0C6BE" w:rsidR="005E20F2" w:rsidRPr="001901E7" w:rsidRDefault="00C72E5E" w:rsidP="00C72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1E7">
        <w:rPr>
          <w:rFonts w:ascii="Arial" w:hAnsi="Arial" w:cs="Arial"/>
          <w:color w:val="000000"/>
          <w:sz w:val="24"/>
          <w:szCs w:val="24"/>
        </w:rPr>
        <w:t>We have</w:t>
      </w:r>
      <w:r w:rsidR="001901E7">
        <w:rPr>
          <w:rFonts w:ascii="Arial" w:hAnsi="Arial" w:cs="Arial"/>
          <w:color w:val="000000"/>
          <w:sz w:val="24"/>
          <w:szCs w:val="24"/>
        </w:rPr>
        <w:t xml:space="preserve"> 11</w:t>
      </w:r>
      <w:r w:rsidR="006E7F5C" w:rsidRPr="001901E7">
        <w:rPr>
          <w:rFonts w:ascii="Arial" w:hAnsi="Arial" w:cs="Arial"/>
          <w:color w:val="000000"/>
          <w:sz w:val="24"/>
          <w:szCs w:val="24"/>
        </w:rPr>
        <w:t xml:space="preserve"> </w:t>
      </w:r>
      <w:r w:rsidR="001720C5" w:rsidRPr="001901E7">
        <w:rPr>
          <w:rFonts w:ascii="Arial" w:hAnsi="Arial" w:cs="Arial"/>
          <w:color w:val="000000"/>
          <w:sz w:val="24"/>
          <w:szCs w:val="24"/>
        </w:rPr>
        <w:t>Officer’</w:t>
      </w:r>
      <w:r w:rsidRPr="001901E7">
        <w:rPr>
          <w:rFonts w:ascii="Arial" w:hAnsi="Arial" w:cs="Arial"/>
          <w:color w:val="000000"/>
          <w:sz w:val="24"/>
          <w:szCs w:val="24"/>
        </w:rPr>
        <w:t xml:space="preserve"> post</w:t>
      </w:r>
      <w:r w:rsidR="001720C5" w:rsidRPr="001901E7">
        <w:rPr>
          <w:rFonts w:ascii="Arial" w:hAnsi="Arial" w:cs="Arial"/>
          <w:color w:val="000000"/>
          <w:sz w:val="24"/>
          <w:szCs w:val="24"/>
        </w:rPr>
        <w:t>s</w:t>
      </w:r>
      <w:r w:rsidR="001B7DEA" w:rsidRPr="001901E7">
        <w:rPr>
          <w:rFonts w:ascii="Arial" w:hAnsi="Arial" w:cs="Arial"/>
          <w:color w:val="000000"/>
          <w:sz w:val="24"/>
          <w:szCs w:val="24"/>
        </w:rPr>
        <w:t xml:space="preserve"> for election this </w:t>
      </w:r>
      <w:r w:rsidR="006E7F5C" w:rsidRPr="001901E7">
        <w:rPr>
          <w:rFonts w:ascii="Arial" w:hAnsi="Arial" w:cs="Arial"/>
          <w:color w:val="000000"/>
          <w:sz w:val="24"/>
          <w:szCs w:val="24"/>
        </w:rPr>
        <w:t>year detailed</w:t>
      </w:r>
      <w:r w:rsidR="005E20F2" w:rsidRPr="001901E7">
        <w:rPr>
          <w:rFonts w:ascii="Arial" w:hAnsi="Arial" w:cs="Arial"/>
          <w:color w:val="000000"/>
          <w:sz w:val="24"/>
          <w:szCs w:val="24"/>
        </w:rPr>
        <w:t xml:space="preserve"> below:</w:t>
      </w:r>
    </w:p>
    <w:p w14:paraId="0F7445B5" w14:textId="4B8E909F" w:rsidR="001B7DEA" w:rsidRPr="001901E7" w:rsidRDefault="001B7DEA" w:rsidP="00C72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901E7" w:rsidRPr="001901E7" w14:paraId="6C64C8CB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00FE39B7" w14:textId="1CADE004" w:rsidR="001901E7" w:rsidRPr="001901E7" w:rsidRDefault="001901E7" w:rsidP="006E7F5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Chair</w:t>
            </w:r>
          </w:p>
        </w:tc>
      </w:tr>
      <w:tr w:rsidR="001901E7" w:rsidRPr="001901E7" w14:paraId="36F8B293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763F0086" w14:textId="35BEC7BE" w:rsidR="001901E7" w:rsidRPr="001901E7" w:rsidRDefault="001901E7" w:rsidP="00CB5BC5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National Issues</w:t>
            </w:r>
          </w:p>
        </w:tc>
      </w:tr>
      <w:tr w:rsidR="001901E7" w:rsidRPr="001901E7" w14:paraId="235EC8E3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71781675" w14:textId="48364B3A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CLICSIG</w:t>
            </w:r>
          </w:p>
        </w:tc>
      </w:tr>
      <w:tr w:rsidR="001901E7" w:rsidRPr="001901E7" w14:paraId="54E7421E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3AF0C7DE" w14:textId="3FFD6AA6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AGM and CLICSIG secretary</w:t>
            </w:r>
          </w:p>
        </w:tc>
      </w:tr>
      <w:tr w:rsidR="001901E7" w:rsidRPr="001901E7" w14:paraId="53B3AE04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6072CBE1" w14:textId="1A4A8B46" w:rsidR="001901E7" w:rsidRPr="001901E7" w:rsidRDefault="001901E7" w:rsidP="006E7F5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- Events 1</w:t>
            </w:r>
          </w:p>
        </w:tc>
      </w:tr>
      <w:tr w:rsidR="001901E7" w:rsidRPr="001901E7" w14:paraId="44AEE496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2F27A1E0" w14:textId="46A88008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Events 2</w:t>
            </w:r>
          </w:p>
        </w:tc>
      </w:tr>
      <w:tr w:rsidR="001901E7" w:rsidRPr="001901E7" w14:paraId="41D4E3B3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04841DFF" w14:textId="38674DD5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Press Officer</w:t>
            </w:r>
          </w:p>
        </w:tc>
      </w:tr>
      <w:tr w:rsidR="001901E7" w:rsidRPr="001901E7" w14:paraId="243037F0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2E98E6BD" w14:textId="7DD874C8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Membership secretary</w:t>
            </w:r>
          </w:p>
        </w:tc>
      </w:tr>
      <w:tr w:rsidR="001901E7" w:rsidRPr="001901E7" w14:paraId="4717DCC9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02ED0BDD" w14:textId="2C863857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Professionalisation lead</w:t>
            </w:r>
          </w:p>
        </w:tc>
      </w:tr>
      <w:tr w:rsidR="001901E7" w:rsidRPr="001901E7" w14:paraId="0E67D959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1A869C1C" w14:textId="2224991D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 – Early career and diversity</w:t>
            </w:r>
          </w:p>
        </w:tc>
      </w:tr>
      <w:tr w:rsidR="001901E7" w:rsidRPr="001901E7" w14:paraId="0C74B9DB" w14:textId="77777777" w:rsidTr="00515443">
        <w:trPr>
          <w:trHeight w:val="227"/>
        </w:trPr>
        <w:tc>
          <w:tcPr>
            <w:tcW w:w="9776" w:type="dxa"/>
            <w:shd w:val="clear" w:color="auto" w:fill="auto"/>
          </w:tcPr>
          <w:p w14:paraId="2855D10C" w14:textId="306A5554" w:rsidR="001901E7" w:rsidRPr="001901E7" w:rsidRDefault="001901E7" w:rsidP="00B6797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1E7">
              <w:rPr>
                <w:rFonts w:ascii="Arial" w:hAnsi="Arial" w:cs="Arial"/>
                <w:color w:val="000000"/>
                <w:sz w:val="24"/>
                <w:szCs w:val="24"/>
              </w:rPr>
              <w:t>Committee members – University liaison</w:t>
            </w:r>
          </w:p>
        </w:tc>
      </w:tr>
    </w:tbl>
    <w:p w14:paraId="4A78CF2F" w14:textId="5136D446" w:rsidR="0081354D" w:rsidRPr="001901E7" w:rsidRDefault="001720C5" w:rsidP="00C72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01E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773B7C" w14:textId="77777777" w:rsidR="002957EE" w:rsidRPr="001901E7" w:rsidRDefault="002957EE" w:rsidP="00C72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31F99D" w14:textId="0A6B228D" w:rsidR="00D62216" w:rsidRPr="001901E7" w:rsidRDefault="00D62216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901E7">
        <w:rPr>
          <w:rFonts w:ascii="Arial" w:hAnsi="Arial" w:cs="Arial"/>
          <w:b/>
          <w:bCs/>
          <w:color w:val="000000"/>
          <w:sz w:val="24"/>
          <w:szCs w:val="24"/>
        </w:rPr>
        <w:t>If you are interested in being considered for the committee post, please use the attached</w:t>
      </w:r>
      <w:r w:rsidR="001901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B13C5" w:rsidRPr="001901E7">
        <w:rPr>
          <w:rFonts w:ascii="Arial" w:hAnsi="Arial" w:cs="Arial"/>
          <w:b/>
          <w:bCs/>
          <w:color w:val="000000"/>
          <w:sz w:val="24"/>
          <w:szCs w:val="24"/>
        </w:rPr>
        <w:t>‘Nomination for Election to the PHCSG committee’ form.</w:t>
      </w:r>
    </w:p>
    <w:p w14:paraId="3F7A616A" w14:textId="77777777" w:rsidR="006E7F5C" w:rsidRPr="001901E7" w:rsidRDefault="006E7F5C" w:rsidP="00D62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41AF4A" w14:textId="77777777" w:rsidR="001720C5" w:rsidRPr="001901E7" w:rsidRDefault="00C72E5E" w:rsidP="001720C5">
      <w:pPr>
        <w:spacing w:after="0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 w:rsidRPr="001901E7">
        <w:rPr>
          <w:rFonts w:ascii="Arial" w:eastAsia="Times New Roman" w:hAnsi="Arial" w:cs="Arial"/>
          <w:b/>
          <w:i/>
          <w:color w:val="008000"/>
          <w:sz w:val="24"/>
          <w:szCs w:val="24"/>
        </w:rPr>
        <w:t>Please note:</w:t>
      </w:r>
      <w:r w:rsidRPr="001901E7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 w:rsidRPr="001901E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</w:p>
    <w:p w14:paraId="39E4D40F" w14:textId="2401640E" w:rsidR="008B13C5" w:rsidRPr="001901E7" w:rsidRDefault="008B13C5" w:rsidP="008B13C5">
      <w:pPr>
        <w:spacing w:after="0" w:line="240" w:lineRule="auto"/>
        <w:rPr>
          <w:rFonts w:ascii="Arial" w:eastAsia="Times New Roman" w:hAnsi="Arial" w:cs="Arial"/>
          <w:color w:val="008000"/>
          <w:sz w:val="24"/>
          <w:szCs w:val="24"/>
          <w:lang w:val="en-US"/>
        </w:rPr>
      </w:pPr>
      <w:r w:rsidRPr="001901E7">
        <w:rPr>
          <w:rFonts w:ascii="Arial" w:eastAsia="Times New Roman" w:hAnsi="Arial" w:cs="Arial"/>
          <w:color w:val="008000"/>
          <w:sz w:val="24"/>
          <w:szCs w:val="24"/>
          <w:lang w:val="en-US"/>
        </w:rPr>
        <w:t xml:space="preserve">Those standing for election need to abide by the </w:t>
      </w:r>
      <w:hyperlink r:id="rId7" w:history="1">
        <w:r w:rsidRPr="001901E7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BCS code of conduct</w:t>
        </w:r>
      </w:hyperlink>
      <w:r w:rsidRPr="001901E7">
        <w:rPr>
          <w:rFonts w:ascii="Arial" w:eastAsia="Times New Roman" w:hAnsi="Arial" w:cs="Arial"/>
          <w:color w:val="008000"/>
          <w:sz w:val="24"/>
          <w:szCs w:val="24"/>
          <w:lang w:val="en-US"/>
        </w:rPr>
        <w:t xml:space="preserve"> and comply with BCS rules and governance: </w:t>
      </w:r>
      <w:hyperlink r:id="rId8" w:history="1">
        <w:r w:rsidRPr="001901E7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http://www.volunteer.bcs.org/Rules_committees</w:t>
        </w:r>
      </w:hyperlink>
      <w:r w:rsidRPr="001901E7">
        <w:rPr>
          <w:rFonts w:ascii="Arial" w:eastAsia="Times New Roman" w:hAnsi="Arial" w:cs="Arial"/>
          <w:color w:val="008000"/>
          <w:sz w:val="24"/>
          <w:szCs w:val="24"/>
          <w:lang w:val="en-US"/>
        </w:rPr>
        <w:t xml:space="preserve">  The Committee must include at least 3 professional members, two filling the roles of Chair and Treasurer.  Affiliate members of BCS or above should also have signified a wish to join PHCSG via the BCS website.</w:t>
      </w:r>
    </w:p>
    <w:p w14:paraId="1AA8108E" w14:textId="77777777" w:rsidR="008B13C5" w:rsidRPr="001901E7" w:rsidRDefault="008B13C5" w:rsidP="001720C5">
      <w:pPr>
        <w:spacing w:after="0" w:line="240" w:lineRule="auto"/>
        <w:rPr>
          <w:rFonts w:ascii="Arial" w:eastAsia="Times New Roman" w:hAnsi="Arial" w:cs="Arial"/>
          <w:color w:val="008000"/>
          <w:sz w:val="24"/>
          <w:szCs w:val="24"/>
        </w:rPr>
      </w:pPr>
    </w:p>
    <w:p w14:paraId="3C8FC78A" w14:textId="16F1BB38" w:rsidR="007B787F" w:rsidRPr="001901E7" w:rsidRDefault="00C72E5E" w:rsidP="00C72E5E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901E7">
        <w:rPr>
          <w:rFonts w:ascii="Arial" w:eastAsia="Times New Roman" w:hAnsi="Arial" w:cs="Arial"/>
          <w:sz w:val="24"/>
          <w:szCs w:val="24"/>
        </w:rPr>
        <w:t xml:space="preserve">This form </w:t>
      </w:r>
      <w:r w:rsidRPr="001901E7">
        <w:rPr>
          <w:rFonts w:ascii="Arial" w:eastAsia="Times New Roman" w:hAnsi="Arial" w:cs="Arial"/>
          <w:b/>
          <w:sz w:val="24"/>
          <w:szCs w:val="24"/>
        </w:rPr>
        <w:t>should be returned to the PHCSG Secretary</w:t>
      </w:r>
      <w:r w:rsidRPr="001901E7">
        <w:rPr>
          <w:rFonts w:ascii="Arial" w:eastAsia="Times New Roman" w:hAnsi="Arial" w:cs="Arial"/>
          <w:sz w:val="24"/>
          <w:szCs w:val="24"/>
        </w:rPr>
        <w:t xml:space="preserve"> by</w:t>
      </w:r>
      <w:r w:rsidR="00AA1025" w:rsidRPr="001901E7">
        <w:rPr>
          <w:rFonts w:ascii="Arial" w:eastAsia="Times New Roman" w:hAnsi="Arial" w:cs="Arial"/>
          <w:sz w:val="24"/>
          <w:szCs w:val="24"/>
        </w:rPr>
        <w:t xml:space="preserve"> e-mail to </w:t>
      </w:r>
      <w:hyperlink r:id="rId9" w:history="1">
        <w:r w:rsidR="00AA1025" w:rsidRPr="001901E7">
          <w:rPr>
            <w:rStyle w:val="Hyperlink"/>
            <w:rFonts w:ascii="Arial" w:eastAsia="Times New Roman" w:hAnsi="Arial" w:cs="Arial"/>
            <w:sz w:val="24"/>
            <w:szCs w:val="24"/>
          </w:rPr>
          <w:t>secretary@phcsg.org</w:t>
        </w:r>
      </w:hyperlink>
      <w:r w:rsidR="00AA1025" w:rsidRPr="001901E7">
        <w:rPr>
          <w:rFonts w:ascii="Arial" w:eastAsia="Times New Roman" w:hAnsi="Arial" w:cs="Arial"/>
          <w:sz w:val="24"/>
          <w:szCs w:val="24"/>
        </w:rPr>
        <w:t xml:space="preserve"> no later than </w:t>
      </w:r>
      <w:r w:rsidR="008A6270" w:rsidRPr="001901E7">
        <w:rPr>
          <w:rFonts w:ascii="Arial" w:eastAsia="Times New Roman" w:hAnsi="Arial" w:cs="Arial"/>
          <w:sz w:val="24"/>
          <w:szCs w:val="24"/>
        </w:rPr>
        <w:t>30</w:t>
      </w:r>
      <w:r w:rsidR="008A6270" w:rsidRPr="001901E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A6270" w:rsidRPr="001901E7">
        <w:rPr>
          <w:rFonts w:ascii="Arial" w:eastAsia="Times New Roman" w:hAnsi="Arial" w:cs="Arial"/>
          <w:sz w:val="24"/>
          <w:szCs w:val="24"/>
        </w:rPr>
        <w:t xml:space="preserve"> September 2021.</w:t>
      </w:r>
    </w:p>
    <w:sectPr w:rsidR="007B787F" w:rsidRPr="001901E7" w:rsidSect="006B2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2F1"/>
    <w:multiLevelType w:val="hybridMultilevel"/>
    <w:tmpl w:val="C6E4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0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AD1797"/>
    <w:multiLevelType w:val="hybridMultilevel"/>
    <w:tmpl w:val="48E0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16"/>
    <w:rsid w:val="00030C7A"/>
    <w:rsid w:val="00046A8F"/>
    <w:rsid w:val="0005195C"/>
    <w:rsid w:val="00147DB3"/>
    <w:rsid w:val="001625E3"/>
    <w:rsid w:val="001720C5"/>
    <w:rsid w:val="001901E7"/>
    <w:rsid w:val="001B7DEA"/>
    <w:rsid w:val="001C7E92"/>
    <w:rsid w:val="001F056D"/>
    <w:rsid w:val="001F2E7E"/>
    <w:rsid w:val="00236F15"/>
    <w:rsid w:val="002801D4"/>
    <w:rsid w:val="0028728D"/>
    <w:rsid w:val="002957EE"/>
    <w:rsid w:val="002A0CA6"/>
    <w:rsid w:val="0030360E"/>
    <w:rsid w:val="00326EFA"/>
    <w:rsid w:val="00336730"/>
    <w:rsid w:val="003E58FD"/>
    <w:rsid w:val="004615E5"/>
    <w:rsid w:val="00464EE7"/>
    <w:rsid w:val="00466254"/>
    <w:rsid w:val="004D441A"/>
    <w:rsid w:val="00501513"/>
    <w:rsid w:val="00514D16"/>
    <w:rsid w:val="00515443"/>
    <w:rsid w:val="00555516"/>
    <w:rsid w:val="005C5175"/>
    <w:rsid w:val="005E20F2"/>
    <w:rsid w:val="005E73B7"/>
    <w:rsid w:val="0064168F"/>
    <w:rsid w:val="00663518"/>
    <w:rsid w:val="006727BC"/>
    <w:rsid w:val="00675FF6"/>
    <w:rsid w:val="006836E4"/>
    <w:rsid w:val="006B295F"/>
    <w:rsid w:val="006E7F5C"/>
    <w:rsid w:val="0074753E"/>
    <w:rsid w:val="007B787F"/>
    <w:rsid w:val="0081354D"/>
    <w:rsid w:val="00813D63"/>
    <w:rsid w:val="00887ADE"/>
    <w:rsid w:val="008A5AA6"/>
    <w:rsid w:val="008A6270"/>
    <w:rsid w:val="008B13C5"/>
    <w:rsid w:val="009315D7"/>
    <w:rsid w:val="009759D0"/>
    <w:rsid w:val="00A06167"/>
    <w:rsid w:val="00A1443A"/>
    <w:rsid w:val="00A1695C"/>
    <w:rsid w:val="00A31C64"/>
    <w:rsid w:val="00A97ABE"/>
    <w:rsid w:val="00AA1025"/>
    <w:rsid w:val="00AC0A56"/>
    <w:rsid w:val="00AD3B0E"/>
    <w:rsid w:val="00B61EDD"/>
    <w:rsid w:val="00B6797A"/>
    <w:rsid w:val="00BA710D"/>
    <w:rsid w:val="00C72E5E"/>
    <w:rsid w:val="00CA1072"/>
    <w:rsid w:val="00CB5BC5"/>
    <w:rsid w:val="00CC0836"/>
    <w:rsid w:val="00D47EBE"/>
    <w:rsid w:val="00D62216"/>
    <w:rsid w:val="00E0381F"/>
    <w:rsid w:val="00E14D52"/>
    <w:rsid w:val="00E87929"/>
    <w:rsid w:val="00EB6088"/>
    <w:rsid w:val="00EF23FB"/>
    <w:rsid w:val="00F21671"/>
    <w:rsid w:val="00F76873"/>
    <w:rsid w:val="00F9140A"/>
    <w:rsid w:val="00FA5DAF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435F5"/>
  <w15:docId w15:val="{57A4D59F-5DF2-47C5-BEE9-EC6FDE07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5E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47E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6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35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eer.bcs.org/Rules_committ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s.org/category/6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-finder.co.uk/map-directions-Billesley-Manor-Hotel-5394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phc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Suzanne Ellis</dc:creator>
  <cp:lastModifiedBy>Lauren Fensome</cp:lastModifiedBy>
  <cp:revision>11</cp:revision>
  <dcterms:created xsi:type="dcterms:W3CDTF">2021-09-10T11:52:00Z</dcterms:created>
  <dcterms:modified xsi:type="dcterms:W3CDTF">2021-09-28T12:00:00Z</dcterms:modified>
</cp:coreProperties>
</file>